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56D5843">
      <w:pPr>
        <w:widowControl w:val="0"/>
        <w:autoSpaceDE w:val="0"/>
        <w:autoSpaceDN w:val="0"/>
        <w:spacing w:line="720" w:lineRule="auto"/>
        <w:ind w:left="813"/>
        <w:rPr>
          <w:rFonts w:hint="eastAsia" w:eastAsia="Times New Roman"/>
          <w:color w:val="000000"/>
          <w:sz w:val="18"/>
          <w:szCs w:val="20"/>
        </w:rPr>
      </w:pPr>
      <w:r>
        <w:rPr>
          <w:rFonts w:hint="eastAsia"/>
          <w:color w:val="000000"/>
          <w:sz w:val="52"/>
          <w:szCs w:val="20"/>
          <w:lang w:val="en-US" w:eastAsia="zh-CN"/>
        </w:rPr>
        <w:t>1915 LED four-color moving head light</w:t>
      </w:r>
    </w:p>
    <w:p w14:paraId="2B5CB5E1">
      <w:pPr>
        <w:widowControl w:val="0"/>
        <w:autoSpaceDE w:val="0"/>
        <w:autoSpaceDN w:val="0"/>
        <w:spacing w:line="213" w:lineRule="exact"/>
        <w:ind w:left="813"/>
        <w:rPr>
          <w:rFonts w:hint="eastAsia" w:eastAsia="Times New Roman"/>
          <w:color w:val="000000"/>
          <w:sz w:val="18"/>
        </w:rPr>
      </w:pPr>
    </w:p>
    <w:p w14:paraId="143E49C8">
      <w:pPr>
        <w:widowControl w:val="0"/>
        <w:autoSpaceDE w:val="0"/>
        <w:autoSpaceDN w:val="0"/>
        <w:spacing w:line="213" w:lineRule="exact"/>
        <w:ind w:left="813"/>
        <w:rPr>
          <w:rFonts w:hint="eastAsia" w:eastAsia="Times New Roman"/>
          <w:color w:val="000000"/>
          <w:sz w:val="18"/>
        </w:rPr>
      </w:pPr>
      <w:r>
        <w:rPr>
          <w:rFonts w:hint="eastAsia" w:eastAsia="宋体"/>
          <w:lang w:eastAsia="zh-CN"/>
        </w:rPr>
        <w:drawing>
          <wp:anchor distT="0" distB="0" distL="114300" distR="114300" simplePos="0" relativeHeight="251676672" behindDoc="0" locked="0" layoutInCell="1" allowOverlap="1">
            <wp:simplePos x="0" y="0"/>
            <wp:positionH relativeFrom="column">
              <wp:posOffset>119380</wp:posOffset>
            </wp:positionH>
            <wp:positionV relativeFrom="paragraph">
              <wp:posOffset>368300</wp:posOffset>
            </wp:positionV>
            <wp:extent cx="6110605" cy="4073525"/>
            <wp:effectExtent l="0" t="0" r="0" b="3175"/>
            <wp:wrapTopAndBottom/>
            <wp:docPr id="18" name="图片 4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descr="未标题-2"/>
                    <pic:cNvPicPr>
                      <a:picLocks noChangeAspect="1"/>
                    </pic:cNvPicPr>
                  </pic:nvPicPr>
                  <pic:blipFill>
                    <a:blip r:embed="rId4"/>
                    <a:stretch>
                      <a:fillRect/>
                    </a:stretch>
                  </pic:blipFill>
                  <pic:spPr>
                    <a:xfrm>
                      <a:off x="0" y="0"/>
                      <a:ext cx="6110605" cy="4073525"/>
                    </a:xfrm>
                    <a:prstGeom prst="rect">
                      <a:avLst/>
                    </a:prstGeom>
                    <a:noFill/>
                    <a:ln>
                      <a:noFill/>
                    </a:ln>
                  </pic:spPr>
                </pic:pic>
              </a:graphicData>
            </a:graphic>
          </wp:anchor>
        </w:drawing>
      </w:r>
    </w:p>
    <w:p w14:paraId="2AA2AEC5">
      <w:pPr>
        <w:widowControl w:val="0"/>
        <w:autoSpaceDE w:val="0"/>
        <w:autoSpaceDN w:val="0"/>
        <w:spacing w:line="213" w:lineRule="exact"/>
        <w:ind w:left="813"/>
        <w:rPr>
          <w:rFonts w:hint="eastAsia" w:eastAsia="Times New Roman"/>
          <w:color w:val="000000"/>
          <w:sz w:val="18"/>
        </w:rPr>
      </w:pPr>
    </w:p>
    <w:p w14:paraId="4A9A48DE">
      <w:pPr>
        <w:jc w:val="left"/>
      </w:pPr>
    </w:p>
    <w:p w14:paraId="73547275">
      <w:pPr>
        <w:jc w:val="left"/>
      </w:pPr>
    </w:p>
    <w:p w14:paraId="6D093C7A">
      <w:pPr>
        <w:jc w:val="left"/>
      </w:pPr>
    </w:p>
    <w:p w14:paraId="65AF21FF">
      <w:pPr>
        <w:jc w:val="left"/>
      </w:pPr>
    </w:p>
    <w:p w14:paraId="797D0F66">
      <w:pPr>
        <w:jc w:val="left"/>
      </w:pPr>
    </w:p>
    <w:p w14:paraId="4D68AD48">
      <w:pPr>
        <w:spacing w:line="400" w:lineRule="exact"/>
        <w:rPr>
          <w:rFonts w:hint="eastAsia"/>
          <w:sz w:val="32"/>
          <w:szCs w:val="32"/>
        </w:rPr>
      </w:pPr>
      <w:r>
        <w:rPr>
          <w:rFonts w:hint="eastAsia"/>
          <w:sz w:val="32"/>
          <w:szCs w:val="32"/>
        </w:rPr>
        <w:t>Thank you for using the product produced by our company. In order for you to use this product safely and effectively, please read this user manual carefully and completely before using it. This manual includes the performance and safety instructions of the product, as well as important information on how to install and use it safely. Please keep it properly for reference during use. Please strictly follow the relevant instructions during installation and use</w:t>
      </w:r>
    </w:p>
    <w:p w14:paraId="3CBB620C">
      <w:pPr>
        <w:spacing w:line="400" w:lineRule="exact"/>
        <w:rPr>
          <w:rFonts w:hint="eastAsia"/>
          <w:sz w:val="32"/>
          <w:szCs w:val="32"/>
        </w:rPr>
      </w:pPr>
    </w:p>
    <w:p w14:paraId="71A2627B">
      <w:pPr>
        <w:spacing w:line="400" w:lineRule="exact"/>
        <w:rPr>
          <w:rFonts w:hint="eastAsia"/>
          <w:b/>
          <w:bCs/>
          <w:sz w:val="28"/>
          <w:szCs w:val="28"/>
        </w:rPr>
      </w:pPr>
      <w:r>
        <w:rPr>
          <w:rFonts w:hint="eastAsia"/>
          <w:sz w:val="24"/>
          <w:szCs w:val="24"/>
        </w:rPr>
        <w:t xml:space="preserve">  </w:t>
      </w:r>
      <w:r>
        <w:rPr>
          <w:rFonts w:hint="eastAsia"/>
          <w:b/>
          <w:bCs/>
          <w:sz w:val="28"/>
          <w:szCs w:val="28"/>
        </w:rPr>
        <w:t>Technical parameters:</w:t>
      </w:r>
    </w:p>
    <w:p w14:paraId="71E595B3">
      <w:pPr>
        <w:widowControl w:val="0"/>
        <w:autoSpaceDE w:val="0"/>
        <w:autoSpaceDN w:val="0"/>
        <w:spacing w:line="320" w:lineRule="exact"/>
        <w:rPr>
          <w:rFonts w:hint="eastAsia"/>
          <w:sz w:val="28"/>
          <w:szCs w:val="28"/>
        </w:rPr>
      </w:pPr>
      <w:r>
        <w:rPr>
          <w:rFonts w:hint="eastAsia"/>
          <w:sz w:val="28"/>
          <w:szCs w:val="28"/>
        </w:rPr>
        <w:t>Power supply: AC100V-240V</w:t>
      </w:r>
    </w:p>
    <w:p w14:paraId="5A54CDE4">
      <w:pPr>
        <w:widowControl w:val="0"/>
        <w:autoSpaceDE w:val="0"/>
        <w:autoSpaceDN w:val="0"/>
        <w:spacing w:line="320" w:lineRule="exact"/>
        <w:rPr>
          <w:rFonts w:hint="eastAsia"/>
          <w:sz w:val="28"/>
          <w:szCs w:val="28"/>
        </w:rPr>
      </w:pPr>
      <w:r>
        <w:rPr>
          <w:rFonts w:hint="eastAsia"/>
          <w:sz w:val="28"/>
          <w:szCs w:val="28"/>
        </w:rPr>
        <w:t>Frequency: 50Hz-60Hz</w:t>
      </w:r>
    </w:p>
    <w:p w14:paraId="0C87D9AA">
      <w:pPr>
        <w:widowControl w:val="0"/>
        <w:autoSpaceDE w:val="0"/>
        <w:autoSpaceDN w:val="0"/>
        <w:spacing w:line="320" w:lineRule="exact"/>
        <w:rPr>
          <w:rFonts w:hint="eastAsia"/>
          <w:sz w:val="28"/>
          <w:szCs w:val="28"/>
        </w:rPr>
      </w:pPr>
      <w:r>
        <w:rPr>
          <w:rFonts w:hint="eastAsia"/>
          <w:sz w:val="28"/>
          <w:szCs w:val="28"/>
        </w:rPr>
        <w:t>Total power: 320W</w:t>
      </w:r>
    </w:p>
    <w:p w14:paraId="5664270F">
      <w:pPr>
        <w:widowControl w:val="0"/>
        <w:autoSpaceDE w:val="0"/>
        <w:autoSpaceDN w:val="0"/>
        <w:spacing w:line="320" w:lineRule="exact"/>
        <w:rPr>
          <w:rFonts w:hint="eastAsia"/>
          <w:sz w:val="28"/>
          <w:szCs w:val="28"/>
        </w:rPr>
      </w:pPr>
      <w:r>
        <w:rPr>
          <w:rFonts w:hint="eastAsia"/>
          <w:sz w:val="28"/>
          <w:szCs w:val="28"/>
        </w:rPr>
        <w:t>Fuse: 7A</w:t>
      </w:r>
    </w:p>
    <w:p w14:paraId="7A443993">
      <w:pPr>
        <w:widowControl w:val="0"/>
        <w:autoSpaceDE w:val="0"/>
        <w:autoSpaceDN w:val="0"/>
        <w:spacing w:line="320" w:lineRule="exact"/>
        <w:rPr>
          <w:rFonts w:hint="eastAsia"/>
          <w:sz w:val="28"/>
          <w:szCs w:val="28"/>
        </w:rPr>
      </w:pPr>
      <w:r>
        <w:rPr>
          <w:rFonts w:hint="eastAsia"/>
          <w:sz w:val="28"/>
          <w:szCs w:val="28"/>
        </w:rPr>
        <w:t>Lamp source power: 250W</w:t>
      </w:r>
    </w:p>
    <w:p w14:paraId="768625BC">
      <w:pPr>
        <w:widowControl w:val="0"/>
        <w:autoSpaceDE w:val="0"/>
        <w:autoSpaceDN w:val="0"/>
        <w:spacing w:line="320" w:lineRule="exact"/>
        <w:rPr>
          <w:rFonts w:hint="eastAsia"/>
          <w:sz w:val="28"/>
          <w:szCs w:val="28"/>
        </w:rPr>
      </w:pPr>
      <w:r>
        <w:rPr>
          <w:rFonts w:hint="eastAsia"/>
          <w:sz w:val="28"/>
          <w:szCs w:val="28"/>
        </w:rPr>
        <w:t>Color temperature: 8500K</w:t>
      </w:r>
    </w:p>
    <w:p w14:paraId="12CA844A">
      <w:pPr>
        <w:widowControl w:val="0"/>
        <w:autoSpaceDE w:val="0"/>
        <w:autoSpaceDN w:val="0"/>
        <w:spacing w:line="320" w:lineRule="exact"/>
        <w:rPr>
          <w:rFonts w:hint="eastAsia"/>
          <w:sz w:val="28"/>
          <w:szCs w:val="28"/>
        </w:rPr>
      </w:pPr>
      <w:r>
        <w:rPr>
          <w:rFonts w:hint="eastAsia"/>
          <w:sz w:val="28"/>
          <w:szCs w:val="28"/>
        </w:rPr>
        <w:t>Average lifespan: 2000H</w:t>
      </w:r>
    </w:p>
    <w:p w14:paraId="0DC8A440">
      <w:pPr>
        <w:widowControl w:val="0"/>
        <w:autoSpaceDE w:val="0"/>
        <w:autoSpaceDN w:val="0"/>
        <w:spacing w:line="320" w:lineRule="exact"/>
        <w:rPr>
          <w:rFonts w:hint="eastAsia"/>
          <w:sz w:val="28"/>
          <w:szCs w:val="28"/>
        </w:rPr>
      </w:pPr>
      <w:r>
        <w:rPr>
          <w:rFonts w:hint="eastAsia"/>
          <w:sz w:val="28"/>
          <w:szCs w:val="28"/>
        </w:rPr>
        <w:t>Control signal: International standard DMX512</w:t>
      </w:r>
    </w:p>
    <w:p w14:paraId="539831DA">
      <w:pPr>
        <w:widowControl w:val="0"/>
        <w:autoSpaceDE w:val="0"/>
        <w:autoSpaceDN w:val="0"/>
        <w:spacing w:line="320" w:lineRule="exact"/>
        <w:rPr>
          <w:rFonts w:hint="eastAsia"/>
          <w:sz w:val="28"/>
          <w:szCs w:val="28"/>
        </w:rPr>
      </w:pPr>
      <w:r>
        <w:rPr>
          <w:rFonts w:hint="eastAsia"/>
          <w:sz w:val="28"/>
          <w:szCs w:val="28"/>
        </w:rPr>
        <w:t>Appearance: High temperature resistant plastic+molded alloy material</w:t>
      </w:r>
    </w:p>
    <w:p w14:paraId="0D6BA286">
      <w:pPr>
        <w:widowControl w:val="0"/>
        <w:autoSpaceDE w:val="0"/>
        <w:autoSpaceDN w:val="0"/>
        <w:spacing w:line="320" w:lineRule="exact"/>
        <w:rPr>
          <w:rFonts w:hint="eastAsia"/>
          <w:sz w:val="28"/>
          <w:szCs w:val="28"/>
        </w:rPr>
      </w:pPr>
      <w:r>
        <w:rPr>
          <w:rFonts w:hint="eastAsia"/>
          <w:sz w:val="28"/>
          <w:szCs w:val="28"/>
        </w:rPr>
        <w:t>Lamp body color: black</w:t>
      </w:r>
    </w:p>
    <w:p w14:paraId="59CED05F">
      <w:pPr>
        <w:widowControl w:val="0"/>
        <w:autoSpaceDE w:val="0"/>
        <w:autoSpaceDN w:val="0"/>
        <w:spacing w:line="320" w:lineRule="exact"/>
        <w:rPr>
          <w:rFonts w:hint="eastAsia"/>
          <w:sz w:val="28"/>
          <w:szCs w:val="28"/>
        </w:rPr>
      </w:pPr>
      <w:r>
        <w:rPr>
          <w:rFonts w:hint="eastAsia"/>
          <w:sz w:val="28"/>
          <w:szCs w:val="28"/>
        </w:rPr>
        <w:t>Protection level: IP20</w:t>
      </w:r>
    </w:p>
    <w:p w14:paraId="2FCEDE39">
      <w:pPr>
        <w:widowControl w:val="0"/>
        <w:autoSpaceDE w:val="0"/>
        <w:autoSpaceDN w:val="0"/>
        <w:spacing w:line="320" w:lineRule="exact"/>
        <w:rPr>
          <w:rFonts w:hint="eastAsia"/>
          <w:sz w:val="28"/>
          <w:szCs w:val="28"/>
        </w:rPr>
      </w:pPr>
      <w:r>
        <w:rPr>
          <w:rFonts w:hint="eastAsia"/>
          <w:sz w:val="28"/>
          <w:szCs w:val="28"/>
        </w:rPr>
        <w:t>Net weight of 11.KG</w:t>
      </w:r>
    </w:p>
    <w:p w14:paraId="12ADCDFA">
      <w:pPr>
        <w:widowControl w:val="0"/>
        <w:autoSpaceDE w:val="0"/>
        <w:autoSpaceDN w:val="0"/>
        <w:spacing w:line="320" w:lineRule="exact"/>
        <w:rPr>
          <w:rFonts w:hint="eastAsia"/>
          <w:sz w:val="28"/>
          <w:szCs w:val="28"/>
        </w:rPr>
      </w:pPr>
    </w:p>
    <w:p w14:paraId="45992EFC">
      <w:pPr>
        <w:spacing w:line="440" w:lineRule="exact"/>
        <w:jc w:val="left"/>
        <w:rPr>
          <w:rFonts w:hint="eastAsia"/>
          <w:b/>
          <w:bCs/>
          <w:sz w:val="28"/>
          <w:szCs w:val="28"/>
        </w:rPr>
      </w:pPr>
      <w:r>
        <w:rPr>
          <w:rFonts w:hint="eastAsia"/>
          <w:b/>
          <w:bCs/>
          <w:sz w:val="28"/>
          <w:szCs w:val="28"/>
        </w:rPr>
        <w:t>Function Introduction:</w:t>
      </w:r>
    </w:p>
    <w:p w14:paraId="7B1D3C16">
      <w:pPr>
        <w:widowControl w:val="0"/>
        <w:autoSpaceDE w:val="0"/>
        <w:autoSpaceDN w:val="0"/>
        <w:spacing w:line="320" w:lineRule="exact"/>
        <w:rPr>
          <w:rFonts w:hint="eastAsia"/>
          <w:sz w:val="28"/>
          <w:szCs w:val="28"/>
        </w:rPr>
      </w:pPr>
      <w:r>
        <w:rPr>
          <w:rFonts w:hint="eastAsia"/>
          <w:sz w:val="28"/>
          <w:szCs w:val="28"/>
        </w:rPr>
        <w:t>1. International standard control signal: DMX512</w:t>
      </w:r>
    </w:p>
    <w:p w14:paraId="443E61BC">
      <w:pPr>
        <w:widowControl w:val="0"/>
        <w:autoSpaceDE w:val="0"/>
        <w:autoSpaceDN w:val="0"/>
        <w:spacing w:line="320" w:lineRule="exact"/>
        <w:rPr>
          <w:rFonts w:hint="eastAsia"/>
          <w:sz w:val="28"/>
          <w:szCs w:val="28"/>
        </w:rPr>
      </w:pPr>
      <w:r>
        <w:rPr>
          <w:rFonts w:hint="eastAsia"/>
          <w:sz w:val="28"/>
          <w:szCs w:val="28"/>
        </w:rPr>
        <w:t>2. Number of channels: 15CH/24CH</w:t>
      </w:r>
    </w:p>
    <w:p w14:paraId="07BB34C7">
      <w:pPr>
        <w:widowControl w:val="0"/>
        <w:autoSpaceDE w:val="0"/>
        <w:autoSpaceDN w:val="0"/>
        <w:spacing w:line="320" w:lineRule="exact"/>
        <w:rPr>
          <w:rFonts w:hint="eastAsia"/>
          <w:sz w:val="28"/>
          <w:szCs w:val="28"/>
        </w:rPr>
      </w:pPr>
      <w:r>
        <w:rPr>
          <w:rFonts w:hint="eastAsia"/>
          <w:sz w:val="28"/>
          <w:szCs w:val="28"/>
        </w:rPr>
        <w:t>3. Number of motors: 3 silent motors in total</w:t>
      </w:r>
    </w:p>
    <w:p w14:paraId="7FE06AE6">
      <w:pPr>
        <w:widowControl w:val="0"/>
        <w:autoSpaceDE w:val="0"/>
        <w:autoSpaceDN w:val="0"/>
        <w:spacing w:line="320" w:lineRule="exact"/>
        <w:rPr>
          <w:rFonts w:hint="eastAsia"/>
          <w:sz w:val="28"/>
          <w:szCs w:val="28"/>
        </w:rPr>
      </w:pPr>
      <w:r>
        <w:rPr>
          <w:rFonts w:hint="eastAsia"/>
          <w:sz w:val="28"/>
          <w:szCs w:val="28"/>
        </w:rPr>
        <w:t>4. LCD interface, easy to operate, beautiful interface, and the interface can be reversed 180 degrees for display.</w:t>
      </w:r>
    </w:p>
    <w:p w14:paraId="15E62537">
      <w:pPr>
        <w:widowControl w:val="0"/>
        <w:autoSpaceDE w:val="0"/>
        <w:autoSpaceDN w:val="0"/>
        <w:spacing w:line="320" w:lineRule="exact"/>
        <w:rPr>
          <w:rFonts w:hint="eastAsia"/>
          <w:sz w:val="28"/>
          <w:szCs w:val="28"/>
        </w:rPr>
      </w:pPr>
      <w:r>
        <w:rPr>
          <w:rFonts w:hint="eastAsia"/>
          <w:sz w:val="28"/>
          <w:szCs w:val="28"/>
        </w:rPr>
        <w:t>5. Horizontal rotation of the X-axis at 540 ℃, vertical rotation of the Y-axis at 270 ℃, with automatic calibration positioning</w:t>
      </w:r>
    </w:p>
    <w:p w14:paraId="0E3D3FDA">
      <w:pPr>
        <w:widowControl w:val="0"/>
        <w:autoSpaceDE w:val="0"/>
        <w:autoSpaceDN w:val="0"/>
        <w:spacing w:line="320" w:lineRule="exact"/>
        <w:rPr>
          <w:rFonts w:hint="eastAsia"/>
          <w:sz w:val="28"/>
          <w:szCs w:val="28"/>
        </w:rPr>
      </w:pPr>
      <w:r>
        <w:rPr>
          <w:rFonts w:hint="eastAsia"/>
          <w:sz w:val="28"/>
          <w:szCs w:val="28"/>
        </w:rPr>
        <w:t>6. The X and Y axes can be adjusted and micro tuned, and the software has calibration and positioning functions, with high accuracy!</w:t>
      </w:r>
    </w:p>
    <w:p w14:paraId="6B68C3E9">
      <w:pPr>
        <w:widowControl w:val="0"/>
        <w:autoSpaceDE w:val="0"/>
        <w:autoSpaceDN w:val="0"/>
        <w:spacing w:line="320" w:lineRule="exact"/>
        <w:rPr>
          <w:rFonts w:hint="eastAsia"/>
          <w:sz w:val="28"/>
          <w:szCs w:val="28"/>
        </w:rPr>
      </w:pPr>
      <w:r>
        <w:rPr>
          <w:rFonts w:hint="eastAsia"/>
          <w:sz w:val="28"/>
          <w:szCs w:val="28"/>
        </w:rPr>
        <w:t>7. Dimming: 0-100% linear adjustment</w:t>
      </w:r>
    </w:p>
    <w:p w14:paraId="3DF8A614">
      <w:pPr>
        <w:widowControl w:val="0"/>
        <w:autoSpaceDE w:val="0"/>
        <w:autoSpaceDN w:val="0"/>
        <w:spacing w:line="320" w:lineRule="exact"/>
        <w:rPr>
          <w:rFonts w:hint="eastAsia"/>
          <w:sz w:val="28"/>
          <w:szCs w:val="28"/>
        </w:rPr>
      </w:pPr>
      <w:r>
        <w:rPr>
          <w:rFonts w:hint="eastAsia"/>
          <w:sz w:val="28"/>
          <w:szCs w:val="28"/>
        </w:rPr>
        <w:t>8. Strobe: Strobe speed (1-30 times/second), fully linear dimming and variable flicker speed</w:t>
      </w:r>
    </w:p>
    <w:p w14:paraId="60E06C33">
      <w:pPr>
        <w:widowControl w:val="0"/>
        <w:autoSpaceDE w:val="0"/>
        <w:autoSpaceDN w:val="0"/>
        <w:spacing w:line="320" w:lineRule="exact"/>
        <w:rPr>
          <w:rFonts w:hint="eastAsia"/>
          <w:sz w:val="28"/>
          <w:szCs w:val="28"/>
        </w:rPr>
      </w:pPr>
      <w:r>
        <w:rPr>
          <w:rFonts w:hint="eastAsia"/>
          <w:sz w:val="28"/>
          <w:szCs w:val="28"/>
        </w:rPr>
        <w:t>9. Focusing: Using an optical combination, the effect far exceeds that of typical dyeing lamps, and can project high-definition effects</w:t>
      </w:r>
    </w:p>
    <w:p w14:paraId="1FD7FFCC">
      <w:pPr>
        <w:widowControl w:val="0"/>
        <w:autoSpaceDE w:val="0"/>
        <w:autoSpaceDN w:val="0"/>
        <w:spacing w:line="320" w:lineRule="exact"/>
        <w:rPr>
          <w:rFonts w:hint="eastAsia"/>
          <w:sz w:val="28"/>
          <w:szCs w:val="28"/>
        </w:rPr>
      </w:pPr>
      <w:r>
        <w:rPr>
          <w:rFonts w:hint="eastAsia"/>
          <w:sz w:val="28"/>
          <w:szCs w:val="28"/>
        </w:rPr>
        <w:t>10. Overheating intelligent protection</w:t>
      </w:r>
    </w:p>
    <w:p w14:paraId="013B4F29">
      <w:pPr>
        <w:widowControl w:val="0"/>
        <w:autoSpaceDE w:val="0"/>
        <w:autoSpaceDN w:val="0"/>
        <w:spacing w:line="320" w:lineRule="exact"/>
        <w:rPr>
          <w:rFonts w:hint="eastAsia"/>
          <w:sz w:val="28"/>
          <w:szCs w:val="28"/>
        </w:rPr>
      </w:pPr>
      <w:r>
        <w:rPr>
          <w:rFonts w:hint="eastAsia"/>
          <w:sz w:val="28"/>
          <w:szCs w:val="28"/>
        </w:rPr>
        <w:t>11. Intelligent dimming control (extending the service life of the light source)</w:t>
      </w:r>
    </w:p>
    <w:p w14:paraId="728E3C46">
      <w:pPr>
        <w:widowControl w:val="0"/>
        <w:autoSpaceDE w:val="0"/>
        <w:autoSpaceDN w:val="0"/>
        <w:spacing w:line="320" w:lineRule="exact"/>
        <w:rPr>
          <w:rFonts w:hint="eastAsia"/>
          <w:sz w:val="28"/>
          <w:szCs w:val="28"/>
        </w:rPr>
      </w:pPr>
    </w:p>
    <w:p w14:paraId="1FD8109D">
      <w:pPr>
        <w:spacing w:line="360" w:lineRule="exact"/>
        <w:ind w:firstLine="562" w:firstLineChars="200"/>
        <w:jc w:val="left"/>
        <w:rPr>
          <w:rFonts w:hint="eastAsia"/>
          <w:b/>
          <w:bCs/>
          <w:sz w:val="28"/>
          <w:szCs w:val="28"/>
        </w:rPr>
      </w:pPr>
      <w:r>
        <w:rPr>
          <w:rFonts w:hint="eastAsia"/>
          <w:b/>
          <w:bCs/>
          <w:sz w:val="28"/>
          <w:szCs w:val="28"/>
        </w:rPr>
        <w:t>Connection of DMX512 signal:</w:t>
      </w:r>
    </w:p>
    <w:p w14:paraId="604FB272">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This lamp uses the DMX512 signal control mode, and the control signals of each lamp are in parallel. When connecting multiple lamp signals, it is best to use a dual core shielded cable. When connecting, each lamp is connected through the DMX signal socket (XLR socket) INPUT and OUTPUT on the lamp. The 3-core XLRXL plug terminals of the signal line connected to the lamp must correspond to each other. When connecting lamp signals, it is recommended to use a DMX signal terminator. This can avoid damaging the control signal due to electrical noise. The DMX signal terminator is an XLR plug with a 120 ohm 1W resistor connected between pin 2 and pin 3, and connected to the OUTPUT of the last lamp. On the (output) socket</w:t>
      </w:r>
    </w:p>
    <w:p w14:paraId="38DD994E">
      <w:pPr>
        <w:widowControl w:val="0"/>
        <w:tabs>
          <w:tab w:val="left" w:pos="2853"/>
          <w:tab w:val="left" w:pos="5840"/>
          <w:tab w:val="left" w:pos="8840"/>
          <w:tab w:val="left" w:pos="9933"/>
        </w:tabs>
        <w:autoSpaceDE w:val="0"/>
        <w:autoSpaceDN w:val="0"/>
        <w:spacing w:line="413" w:lineRule="exact"/>
        <w:ind w:left="413"/>
        <w:rPr>
          <w:rFonts w:hint="eastAsia"/>
          <w:sz w:val="28"/>
          <w:szCs w:val="28"/>
        </w:rPr>
      </w:pPr>
    </w:p>
    <w:p w14:paraId="08F1FECD">
      <w:pPr>
        <w:spacing w:line="360" w:lineRule="exact"/>
        <w:ind w:firstLine="562" w:firstLineChars="200"/>
        <w:jc w:val="left"/>
        <w:rPr>
          <w:rFonts w:hint="eastAsia"/>
          <w:b/>
          <w:bCs/>
          <w:sz w:val="28"/>
          <w:szCs w:val="28"/>
        </w:rPr>
      </w:pPr>
      <w:r>
        <w:rPr>
          <w:rFonts w:hint="eastAsia"/>
          <w:b/>
          <w:bCs/>
          <w:sz w:val="28"/>
          <w:szCs w:val="28"/>
        </w:rPr>
        <w:t>Installation instructions for lighting fixtures:</w:t>
      </w:r>
    </w:p>
    <w:p w14:paraId="0C14FD6A">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This lamp can be placed horizontally, hung diagonally or upside down. When hanging diagonally or upside down, be sure to pay attention to the installation method</w:t>
      </w:r>
    </w:p>
    <w:p w14:paraId="6941BEBB">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1. Fixed installation of lighting fixtures: Before positioning the lighting fixtures, it is necessary to ensure the stability of the installation location. When reversing the hanging installation, it is necessary to ensure that the lighting fixtures do not fall off the support frame. Safety ropes should be used to pass through the support frame and lighting fixture handle for auxiliary hanging; To ensure safety and prevent the lamp from falling and sliding, pedestrians are prohibited from passing underneath during installation and commissioning. Regular inspections are conducted to check for wear on safety ropes and loose hook screws. The manufacturer shall not be held responsible for any consequences resulting from the lamp falling due to unstable hanging installation</w:t>
      </w:r>
    </w:p>
    <w:p w14:paraId="25E0032F">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Safety reminder!</w:t>
      </w:r>
    </w:p>
    <w:p w14:paraId="798E4245">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To ensure your safe and correct use of the lighting fixtures, please carefully read the following safety tips before use to avoid unnecessary malfunctions and injuries</w:t>
      </w:r>
    </w:p>
    <w:p w14:paraId="3DACD6BD">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1. Non professionals are not allowed to disassemble lamps and accessories inside the lamps without authorization</w:t>
      </w:r>
    </w:p>
    <w:p w14:paraId="45F42904">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2. AC power supply: Check if the local power supply meets the rated voltage requirements of the product.</w:t>
      </w:r>
    </w:p>
    <w:p w14:paraId="4EA3D409">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3. This lamp is designed according to the type of electric shock protection. The lamp must be connected to a fully grounded power supply system, and the ground wire of the lamp must be connected to the ground wire of the power supply system. Do not use power cords with damaged insulation layers, and do not overlap the power cords with other wires</w:t>
      </w:r>
    </w:p>
    <w:p w14:paraId="4C42FC84">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When installing and positioning the lamp, any point on the surface of the lamp should maintain a minimum distance of 10 meters from any flammable or explosive material, and a distance of 2.5 meters from the illuminated object. Please do not directly install the lamp on the surface of flammable materials</w:t>
      </w:r>
    </w:p>
    <w:p w14:paraId="6C86B2F4">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5. The ambient temperature for the use of the lamp is (-10 degrees+40 degrees), with a maximum surface temperature of 80 degrees. The lamp should be kept away from liquid substances and humid environments</w:t>
      </w:r>
    </w:p>
    <w:p w14:paraId="1877790E">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6. Before using the lighting fixture, it is necessary to ensure that the fixture is well grounded and that no parts of the fixture are installed or disassembled with electricity</w:t>
      </w:r>
    </w:p>
    <w:p w14:paraId="39D777A9">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7. When installing lighting fixtures, make sure to tighten the fixing screws and add safety ropes, and check them regularly</w:t>
      </w:r>
    </w:p>
    <w:p w14:paraId="4BFF2FB2">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8. It is recommended that the continuous working time of the lamp should not exceed 10 hours, and the interval between continuous starting of the lamp should not be less than 10 minutes. Otherwise, it may not trigger properly due to overheating protection of the bulb</w:t>
      </w:r>
    </w:p>
    <w:p w14:paraId="24ED5711">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During use, if there are any abnormalities in the lighting fixtures, they should be stopped in a timely manner</w:t>
      </w:r>
    </w:p>
    <w:p w14:paraId="1DF12B9B">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When the light bulb reaches its rated service life, it should be replaced in a timely manner, otherwise there may be a dangerous accident of bursting bubbles</w:t>
      </w:r>
    </w:p>
    <w:p w14:paraId="4F83D253">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11. The rotating parts and adhesive accessories of the lighting fixtures must be regularly inspected. If they become loose or shake, they should be reinforced in a timely manner to prevent accidents</w:t>
      </w:r>
    </w:p>
    <w:p w14:paraId="5DE75642">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12. The lighting fixtures use strong wind cooling, which is prone to dust accumulation. They must be cleaned once a month, especially the cooling vents, otherwise they may be blocked by dust accumulation, resulting in poor heat dissipation and abnormal lighting fixtures</w:t>
      </w:r>
    </w:p>
    <w:p w14:paraId="54CA63F8">
      <w:pPr>
        <w:widowControl w:val="0"/>
        <w:tabs>
          <w:tab w:val="left" w:pos="2853"/>
          <w:tab w:val="left" w:pos="5840"/>
          <w:tab w:val="left" w:pos="8840"/>
          <w:tab w:val="left" w:pos="9933"/>
        </w:tabs>
        <w:autoSpaceDE w:val="0"/>
        <w:autoSpaceDN w:val="0"/>
        <w:spacing w:line="413" w:lineRule="exact"/>
        <w:ind w:left="413"/>
        <w:rPr>
          <w:rFonts w:hint="eastAsia"/>
          <w:sz w:val="28"/>
          <w:szCs w:val="28"/>
        </w:rPr>
      </w:pPr>
    </w:p>
    <w:p w14:paraId="64FEF630">
      <w:pPr>
        <w:spacing w:line="360" w:lineRule="exact"/>
        <w:ind w:firstLine="562" w:firstLineChars="200"/>
        <w:jc w:val="left"/>
        <w:rPr>
          <w:rFonts w:hint="eastAsia"/>
          <w:b/>
          <w:bCs/>
          <w:sz w:val="28"/>
          <w:szCs w:val="28"/>
        </w:rPr>
      </w:pPr>
      <w:r>
        <w:rPr>
          <w:rFonts w:hint="eastAsia"/>
          <w:b/>
          <w:bCs/>
          <w:sz w:val="28"/>
          <w:szCs w:val="28"/>
        </w:rPr>
        <w:t>Maintenance and Preservation:</w:t>
      </w:r>
    </w:p>
    <w:p w14:paraId="035FCFFE">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Shutdown operation: Before each power outage, turn off the light source in advance. Let the cooling fan quickly dissipate the heat generated inside the lamp during use, which can extend the service life of the accessories inside the lamp, especially the light source! To ensure the stable operation of the lamp, it should be kept clean. Before disassembling the lamp for maintenance or starting maintenance work, it is important to confirm whether the power is disconnected. Keeping the lamp clean and tidy is very important. Please clean it regularly, not only to maintain maximum brightness output, but also to extend the service life of the lamp. It is recommended to use high-quality glass cleaner and clean soft cloth for cleaning. Use a vacuum cleaner to clean the inside of the lamp at least once every six months</w:t>
      </w:r>
    </w:p>
    <w:p w14:paraId="71FDC8F6">
      <w:pPr>
        <w:widowControl w:val="0"/>
        <w:tabs>
          <w:tab w:val="left" w:pos="2853"/>
          <w:tab w:val="left" w:pos="5840"/>
          <w:tab w:val="left" w:pos="8840"/>
          <w:tab w:val="left" w:pos="9933"/>
        </w:tabs>
        <w:autoSpaceDE w:val="0"/>
        <w:autoSpaceDN w:val="0"/>
        <w:spacing w:line="413" w:lineRule="exact"/>
        <w:ind w:left="413"/>
        <w:rPr>
          <w:rFonts w:hint="eastAsia"/>
          <w:sz w:val="28"/>
          <w:szCs w:val="28"/>
        </w:rPr>
      </w:pPr>
    </w:p>
    <w:p w14:paraId="555A1C5F">
      <w:pPr>
        <w:spacing w:line="360" w:lineRule="exact"/>
        <w:ind w:firstLine="562" w:firstLineChars="200"/>
        <w:jc w:val="left"/>
        <w:rPr>
          <w:rFonts w:hint="eastAsia"/>
          <w:b/>
          <w:bCs/>
          <w:sz w:val="28"/>
          <w:szCs w:val="28"/>
        </w:rPr>
      </w:pPr>
      <w:r>
        <w:rPr>
          <w:rFonts w:hint="eastAsia"/>
          <w:b/>
          <w:bCs/>
          <w:sz w:val="28"/>
          <w:szCs w:val="28"/>
        </w:rPr>
        <w:t>after-sale service</w:t>
      </w:r>
    </w:p>
    <w:p w14:paraId="4CD39C5F">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be careful! When the lamps leave the factory, they undergo strict quality inspection and the packaging is intact. Please operate them according to the user manual</w:t>
      </w:r>
    </w:p>
    <w:p w14:paraId="5D1D1DB9">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Machine malfunctions caused by human error are not covered by warranty</w:t>
      </w:r>
    </w:p>
    <w:p w14:paraId="5299DE0A">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1. Our company provides lifelong technical consultation to customers</w:t>
      </w:r>
    </w:p>
    <w:p w14:paraId="72DF7C6F">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If the product malfunctions and requires repair, please present the product warranty card and truthfully fill in the relevant information. At the same time, we also hope that customers can promptly provide us with feedback on the problems with the product, so that we can make improvements to the product as soon as possible.</w:t>
      </w:r>
    </w:p>
    <w:p w14:paraId="50E6FE3C">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In addition to lighting fixtures, the following accessories can also be optionally selected:</w:t>
      </w:r>
    </w:p>
    <w:p w14:paraId="6C615438">
      <w:pPr>
        <w:widowControl w:val="0"/>
        <w:tabs>
          <w:tab w:val="left" w:pos="2853"/>
          <w:tab w:val="left" w:pos="5840"/>
          <w:tab w:val="left" w:pos="8840"/>
          <w:tab w:val="left" w:pos="9933"/>
        </w:tabs>
        <w:autoSpaceDE w:val="0"/>
        <w:autoSpaceDN w:val="0"/>
        <w:spacing w:line="413" w:lineRule="exact"/>
        <w:ind w:left="413"/>
        <w:rPr>
          <w:rFonts w:hint="eastAsia"/>
          <w:sz w:val="28"/>
          <w:szCs w:val="28"/>
        </w:rPr>
      </w:pPr>
      <w:r>
        <w:rPr>
          <w:rFonts w:hint="eastAsia"/>
          <w:sz w:val="28"/>
          <w:szCs w:val="28"/>
        </w:rPr>
        <w:t>Attachment: 1 power cable, 1 signal cable, 1 instruction manual</w:t>
      </w:r>
    </w:p>
    <w:p w14:paraId="0C82241F">
      <w:pPr>
        <w:widowControl w:val="0"/>
        <w:tabs>
          <w:tab w:val="left" w:pos="2853"/>
          <w:tab w:val="left" w:pos="5840"/>
          <w:tab w:val="left" w:pos="8840"/>
          <w:tab w:val="left" w:pos="9933"/>
        </w:tabs>
        <w:autoSpaceDE w:val="0"/>
        <w:autoSpaceDN w:val="0"/>
        <w:spacing w:line="413" w:lineRule="exact"/>
        <w:ind w:left="413"/>
        <w:rPr>
          <w:rFonts w:hint="eastAsia"/>
          <w:sz w:val="28"/>
          <w:szCs w:val="28"/>
        </w:rPr>
      </w:pPr>
    </w:p>
    <w:p w14:paraId="76BAC448">
      <w:pPr>
        <w:rPr>
          <w:rFonts w:hint="eastAsia"/>
          <w:b/>
          <w:bCs/>
          <w:sz w:val="28"/>
          <w:szCs w:val="28"/>
        </w:rPr>
      </w:pPr>
      <w:r>
        <w:rPr>
          <w:rFonts w:hint="eastAsia"/>
          <w:b/>
          <w:bCs/>
          <w:sz w:val="28"/>
          <w:szCs w:val="28"/>
        </w:rPr>
        <w:t>Optional parts</w:t>
      </w:r>
    </w:p>
    <w:p w14:paraId="1B18C782">
      <w:pPr>
        <w:widowControl w:val="0"/>
        <w:autoSpaceDE w:val="0"/>
        <w:autoSpaceDN w:val="0"/>
        <w:spacing w:line="386" w:lineRule="exact"/>
        <w:rPr>
          <w:rFonts w:hint="eastAsia"/>
          <w:b/>
          <w:bCs/>
          <w:sz w:val="28"/>
          <w:szCs w:val="28"/>
        </w:rPr>
      </w:pPr>
      <w:r>
        <w:rPr>
          <w:rFonts w:hint="eastAsia"/>
          <w:b/>
          <w:bCs/>
          <w:sz w:val="28"/>
          <w:szCs w:val="28"/>
        </w:rPr>
        <w:t>Lamp source (according to customer requirements)</w:t>
      </w:r>
    </w:p>
    <w:p w14:paraId="1296CCF2">
      <w:pPr>
        <w:widowControl w:val="0"/>
        <w:autoSpaceDE w:val="0"/>
        <w:autoSpaceDN w:val="0"/>
        <w:spacing w:line="386" w:lineRule="exact"/>
        <w:rPr>
          <w:rFonts w:hint="eastAsia"/>
          <w:color w:val="000000"/>
          <w:sz w:val="36"/>
        </w:rPr>
      </w:pPr>
      <w:r>
        <w:rPr>
          <w:rFonts w:hint="eastAsia"/>
          <w:b/>
          <w:bCs/>
          <w:sz w:val="28"/>
          <w:szCs w:val="28"/>
        </w:rPr>
        <w:t>Lamp hook safety rope (according to customer selection)</w:t>
      </w:r>
      <w:r>
        <w:rPr>
          <w:rFonts w:hint="eastAsia"/>
          <w:color w:val="000000"/>
          <w:sz w:val="36"/>
        </w:rPr>
        <w:t xml:space="preserve">    </w:t>
      </w:r>
    </w:p>
    <w:p w14:paraId="3D4DA43A">
      <w:pPr>
        <w:spacing w:line="440" w:lineRule="exact"/>
        <w:rPr>
          <w:rFonts w:hint="eastAsia"/>
          <w:b/>
          <w:bCs/>
          <w:sz w:val="32"/>
          <w:szCs w:val="32"/>
        </w:rPr>
      </w:pPr>
    </w:p>
    <w:p w14:paraId="4AA6622A">
      <w:pPr>
        <w:spacing w:line="440" w:lineRule="exact"/>
        <w:rPr>
          <w:rFonts w:hint="eastAsia"/>
          <w:b/>
          <w:bCs/>
          <w:sz w:val="32"/>
          <w:szCs w:val="32"/>
        </w:rPr>
      </w:pPr>
    </w:p>
    <w:p w14:paraId="1EB4AFDE">
      <w:pPr>
        <w:spacing w:line="440" w:lineRule="exact"/>
        <w:rPr>
          <w:rFonts w:hint="eastAsia"/>
          <w:b/>
          <w:bCs/>
          <w:sz w:val="32"/>
          <w:szCs w:val="32"/>
        </w:rPr>
      </w:pPr>
    </w:p>
    <w:p w14:paraId="7162DCD8">
      <w:pPr>
        <w:spacing w:line="440" w:lineRule="exact"/>
        <w:rPr>
          <w:rFonts w:hint="eastAsia"/>
          <w:b/>
          <w:bCs/>
          <w:sz w:val="32"/>
          <w:szCs w:val="32"/>
        </w:rPr>
      </w:pPr>
    </w:p>
    <w:p w14:paraId="05693E3D">
      <w:pPr>
        <w:spacing w:line="440" w:lineRule="exact"/>
        <w:rPr>
          <w:rFonts w:hint="eastAsia"/>
          <w:b/>
          <w:bCs/>
          <w:sz w:val="32"/>
          <w:szCs w:val="32"/>
        </w:rPr>
      </w:pPr>
    </w:p>
    <w:p w14:paraId="293F99D6">
      <w:pPr>
        <w:spacing w:line="440" w:lineRule="exact"/>
        <w:rPr>
          <w:rFonts w:hint="eastAsia"/>
          <w:b/>
          <w:bCs/>
          <w:sz w:val="32"/>
          <w:szCs w:val="32"/>
        </w:rPr>
      </w:pPr>
    </w:p>
    <w:p w14:paraId="49D45ED3">
      <w:pPr>
        <w:spacing w:line="440" w:lineRule="exact"/>
        <w:rPr>
          <w:rFonts w:hint="eastAsia"/>
          <w:b/>
          <w:bCs/>
          <w:sz w:val="32"/>
          <w:szCs w:val="32"/>
        </w:rPr>
      </w:pPr>
    </w:p>
    <w:p w14:paraId="424750B5">
      <w:pPr>
        <w:spacing w:line="440" w:lineRule="exact"/>
        <w:rPr>
          <w:rFonts w:hint="eastAsia"/>
          <w:sz w:val="28"/>
          <w:szCs w:val="28"/>
        </w:rPr>
      </w:pPr>
    </w:p>
    <w:p w14:paraId="3DA8B5CD">
      <w:pPr>
        <w:spacing w:line="440" w:lineRule="exact"/>
        <w:rPr>
          <w:rFonts w:hint="eastAsia"/>
          <w:b/>
          <w:bCs/>
          <w:sz w:val="32"/>
          <w:szCs w:val="32"/>
        </w:rPr>
      </w:pPr>
    </w:p>
    <w:p w14:paraId="1AC1402E">
      <w:pPr>
        <w:spacing w:line="440" w:lineRule="exact"/>
        <w:rPr>
          <w:rFonts w:hint="eastAsia"/>
          <w:b/>
          <w:bCs/>
          <w:sz w:val="32"/>
          <w:szCs w:val="32"/>
        </w:rPr>
      </w:pPr>
    </w:p>
    <w:p w14:paraId="5A90094A">
      <w:pPr>
        <w:spacing w:line="440" w:lineRule="exact"/>
        <w:rPr>
          <w:rFonts w:hint="eastAsia"/>
          <w:b/>
          <w:bCs/>
          <w:sz w:val="32"/>
          <w:szCs w:val="32"/>
        </w:rPr>
      </w:pPr>
    </w:p>
    <w:p w14:paraId="110D0114">
      <w:pPr>
        <w:spacing w:line="440" w:lineRule="exact"/>
        <w:rPr>
          <w:rFonts w:hint="eastAsia"/>
          <w:b/>
          <w:bCs/>
          <w:sz w:val="32"/>
          <w:szCs w:val="32"/>
        </w:rPr>
      </w:pPr>
    </w:p>
    <w:p w14:paraId="11256EE0">
      <w:pPr>
        <w:spacing w:line="440" w:lineRule="exact"/>
        <w:rPr>
          <w:rFonts w:hint="eastAsia"/>
          <w:b/>
          <w:bCs/>
          <w:sz w:val="32"/>
          <w:szCs w:val="32"/>
        </w:rPr>
      </w:pPr>
    </w:p>
    <w:p w14:paraId="6D707E6B">
      <w:pPr>
        <w:spacing w:line="440" w:lineRule="exact"/>
        <w:rPr>
          <w:rFonts w:hint="eastAsia"/>
          <w:b/>
          <w:bCs/>
          <w:sz w:val="32"/>
          <w:szCs w:val="32"/>
        </w:rPr>
      </w:pPr>
    </w:p>
    <w:p w14:paraId="6ABB7788">
      <w:pPr>
        <w:spacing w:line="440" w:lineRule="exact"/>
        <w:rPr>
          <w:rFonts w:hint="eastAsia"/>
          <w:b/>
          <w:bCs/>
          <w:sz w:val="32"/>
          <w:szCs w:val="32"/>
        </w:rPr>
      </w:pPr>
    </w:p>
    <w:p w14:paraId="10541DD4">
      <w:pPr>
        <w:spacing w:line="440" w:lineRule="exact"/>
        <w:rPr>
          <w:rFonts w:hint="eastAsia"/>
          <w:b/>
          <w:bCs/>
          <w:sz w:val="32"/>
          <w:szCs w:val="32"/>
        </w:rPr>
      </w:pPr>
    </w:p>
    <w:p w14:paraId="68D48C28">
      <w:pPr>
        <w:spacing w:line="440" w:lineRule="exact"/>
        <w:rPr>
          <w:rFonts w:hint="eastAsia"/>
          <w:b/>
          <w:bCs/>
          <w:sz w:val="32"/>
          <w:szCs w:val="32"/>
        </w:rPr>
      </w:pPr>
    </w:p>
    <w:p w14:paraId="54407D2A">
      <w:pPr>
        <w:spacing w:line="440" w:lineRule="exact"/>
        <w:rPr>
          <w:rFonts w:hint="eastAsia"/>
          <w:b/>
          <w:bCs/>
          <w:sz w:val="32"/>
          <w:szCs w:val="32"/>
        </w:rPr>
      </w:pPr>
    </w:p>
    <w:p w14:paraId="202CB405">
      <w:pPr>
        <w:spacing w:line="440" w:lineRule="exact"/>
        <w:rPr>
          <w:rFonts w:hint="eastAsia"/>
          <w:b/>
          <w:bCs/>
          <w:sz w:val="32"/>
          <w:szCs w:val="32"/>
        </w:rPr>
      </w:pPr>
    </w:p>
    <w:p w14:paraId="6B321B4E">
      <w:pPr>
        <w:spacing w:line="440" w:lineRule="exact"/>
        <w:rPr>
          <w:rFonts w:hint="eastAsia"/>
          <w:b/>
          <w:bCs/>
          <w:sz w:val="32"/>
          <w:szCs w:val="32"/>
        </w:rPr>
      </w:pPr>
    </w:p>
    <w:p w14:paraId="5ADC2968">
      <w:pPr>
        <w:spacing w:line="440" w:lineRule="exact"/>
        <w:rPr>
          <w:rFonts w:hint="eastAsia"/>
          <w:b/>
          <w:bCs/>
          <w:sz w:val="32"/>
          <w:szCs w:val="32"/>
        </w:rPr>
      </w:pPr>
      <w:r>
        <w:rPr>
          <w:rFonts w:hint="eastAsia"/>
          <w:b/>
          <w:bCs/>
          <w:sz w:val="32"/>
          <w:szCs w:val="32"/>
        </w:rPr>
        <w:t>Menu operation</w:t>
      </w:r>
    </w:p>
    <w:p w14:paraId="02B8FE33">
      <w:pPr>
        <w:spacing w:line="440" w:lineRule="exact"/>
        <w:rPr>
          <w:rFonts w:hint="eastAsia"/>
          <w:color w:val="000000"/>
          <w:sz w:val="36"/>
        </w:rPr>
      </w:pPr>
      <w:r>
        <w:rPr>
          <w:rFonts w:hint="eastAsia"/>
          <w:color w:val="000000"/>
          <w:sz w:val="36"/>
        </w:rPr>
        <w:drawing>
          <wp:anchor distT="0" distB="0" distL="114300" distR="114300" simplePos="0" relativeHeight="251659264" behindDoc="0" locked="0" layoutInCell="1" allowOverlap="1">
            <wp:simplePos x="0" y="0"/>
            <wp:positionH relativeFrom="column">
              <wp:posOffset>233680</wp:posOffset>
            </wp:positionH>
            <wp:positionV relativeFrom="paragraph">
              <wp:posOffset>255905</wp:posOffset>
            </wp:positionV>
            <wp:extent cx="4521835" cy="1790065"/>
            <wp:effectExtent l="0" t="0" r="12065" b="635"/>
            <wp:wrapNone/>
            <wp:docPr id="1" name="图片 26" descr="350WLED摇头显示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350WLED摇头显示板1"/>
                    <pic:cNvPicPr>
                      <a:picLocks noChangeAspect="1"/>
                    </pic:cNvPicPr>
                  </pic:nvPicPr>
                  <pic:blipFill>
                    <a:blip r:embed="rId5"/>
                    <a:stretch>
                      <a:fillRect/>
                    </a:stretch>
                  </pic:blipFill>
                  <pic:spPr>
                    <a:xfrm>
                      <a:off x="0" y="0"/>
                      <a:ext cx="4521835" cy="1790065"/>
                    </a:xfrm>
                    <a:prstGeom prst="rect">
                      <a:avLst/>
                    </a:prstGeom>
                    <a:noFill/>
                    <a:ln>
                      <a:noFill/>
                    </a:ln>
                  </pic:spPr>
                </pic:pic>
              </a:graphicData>
            </a:graphic>
          </wp:anchor>
        </w:drawing>
      </w:r>
      <w:r>
        <w:rPr>
          <w:rFonts w:hint="eastAsia" w:eastAsia="Times New Roman"/>
          <w:color w:val="000000"/>
          <w:sz w:val="36"/>
        </w:rPr>
        <w:t xml:space="preserve"> </w:t>
      </w:r>
      <w:r>
        <w:rPr>
          <w:rFonts w:hint="eastAsia"/>
          <w:sz w:val="28"/>
          <w:szCs w:val="28"/>
        </w:rPr>
        <w:t>Settings interface</w:t>
      </w:r>
      <w:r>
        <w:rPr>
          <w:rFonts w:hint="eastAsia"/>
          <w:color w:val="000000"/>
          <w:sz w:val="36"/>
        </w:rPr>
        <w:t xml:space="preserve"> </w:t>
      </w:r>
    </w:p>
    <w:p w14:paraId="2B64ABF7">
      <w:pPr>
        <w:spacing w:line="440" w:lineRule="exact"/>
        <w:rPr>
          <w:rFonts w:hint="eastAsia"/>
          <w:color w:val="000000"/>
          <w:sz w:val="36"/>
        </w:rPr>
      </w:pPr>
      <w:r>
        <w:rPr>
          <w:sz w:val="36"/>
        </w:rPr>
        <mc:AlternateContent>
          <mc:Choice Requires="wps">
            <w:drawing>
              <wp:anchor distT="0" distB="0" distL="114300" distR="114300" simplePos="0" relativeHeight="251672576" behindDoc="0" locked="0" layoutInCell="1" allowOverlap="1">
                <wp:simplePos x="0" y="0"/>
                <wp:positionH relativeFrom="column">
                  <wp:posOffset>3723005</wp:posOffset>
                </wp:positionH>
                <wp:positionV relativeFrom="paragraph">
                  <wp:posOffset>90170</wp:posOffset>
                </wp:positionV>
                <wp:extent cx="647700" cy="514985"/>
                <wp:effectExtent l="0" t="0" r="0" b="0"/>
                <wp:wrapNone/>
                <wp:docPr id="14" name="文本框 38"/>
                <wp:cNvGraphicFramePr/>
                <a:graphic xmlns:a="http://schemas.openxmlformats.org/drawingml/2006/main">
                  <a:graphicData uri="http://schemas.microsoft.com/office/word/2010/wordprocessingShape">
                    <wps:wsp>
                      <wps:cNvSpPr txBox="1"/>
                      <wps:spPr>
                        <a:xfrm>
                          <a:off x="0" y="0"/>
                          <a:ext cx="647700" cy="514985"/>
                        </a:xfrm>
                        <a:prstGeom prst="rect">
                          <a:avLst/>
                        </a:prstGeom>
                        <a:noFill/>
                        <a:ln w="15875">
                          <a:noFill/>
                        </a:ln>
                      </wps:spPr>
                      <wps:txbx>
                        <w:txbxContent>
                          <w:p w14:paraId="4750A939">
                            <w:pPr>
                              <w:rPr>
                                <w:rFonts w:hint="default" w:eastAsia="宋体"/>
                                <w:b/>
                                <w:bCs/>
                                <w:color w:val="FF0000"/>
                                <w:sz w:val="32"/>
                                <w:szCs w:val="32"/>
                                <w:lang w:val="en-US" w:eastAsia="zh-CN"/>
                              </w:rPr>
                            </w:pPr>
                            <w:r>
                              <w:rPr>
                                <w:rFonts w:hint="eastAsia"/>
                                <w:b/>
                                <w:bCs/>
                                <w:color w:val="FF0000"/>
                                <w:sz w:val="32"/>
                                <w:szCs w:val="32"/>
                                <w:lang w:val="en-US" w:eastAsia="zh-CN"/>
                              </w:rPr>
                              <w:t>UP</w:t>
                            </w:r>
                          </w:p>
                        </w:txbxContent>
                      </wps:txbx>
                      <wps:bodyPr wrap="square" upright="1"/>
                    </wps:wsp>
                  </a:graphicData>
                </a:graphic>
              </wp:anchor>
            </w:drawing>
          </mc:Choice>
          <mc:Fallback>
            <w:pict>
              <v:shape id="文本框 38" o:spid="_x0000_s1026" o:spt="202" type="#_x0000_t202" style="position:absolute;left:0pt;margin-left:293.15pt;margin-top:7.1pt;height:40.55pt;width:51pt;z-index:251672576;mso-width-relative:page;mso-height-relative:page;" filled="f" stroked="f" coordsize="21600,21600" o:gfxdata="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LzTyM2wAAAAkBAAAPAAAAAAAAAAEAIAAAACIAAABkcnMvZG93bnJl&#10;di54bWxQSwECFAAUAAAACACHTuJA77Cxh8EBAABnAwAADgAAAAAAAAABACAAAAAqAQAAZHJzL2Uy&#10;b0RvYy54bWxQSwUGAAAAAAYABgBZAQAAXQUAAAAA&#10;">
                <v:fill on="f" focussize="0,0"/>
                <v:stroke on="f" weight="1.25pt"/>
                <v:imagedata o:title=""/>
                <o:lock v:ext="edit" aspectratio="f"/>
                <v:textbox>
                  <w:txbxContent>
                    <w:p w14:paraId="4750A939">
                      <w:pPr>
                        <w:rPr>
                          <w:rFonts w:hint="default" w:eastAsia="宋体"/>
                          <w:b/>
                          <w:bCs/>
                          <w:color w:val="FF0000"/>
                          <w:sz w:val="32"/>
                          <w:szCs w:val="32"/>
                          <w:lang w:val="en-US" w:eastAsia="zh-CN"/>
                        </w:rPr>
                      </w:pPr>
                      <w:r>
                        <w:rPr>
                          <w:rFonts w:hint="eastAsia"/>
                          <w:b/>
                          <w:bCs/>
                          <w:color w:val="FF0000"/>
                          <w:sz w:val="32"/>
                          <w:szCs w:val="32"/>
                          <w:lang w:val="en-US" w:eastAsia="zh-CN"/>
                        </w:rPr>
                        <w:t>UP</w:t>
                      </w:r>
                    </w:p>
                  </w:txbxContent>
                </v:textbox>
              </v:shape>
            </w:pict>
          </mc:Fallback>
        </mc:AlternateContent>
      </w:r>
      <w:r>
        <w:rPr>
          <w:rFonts w:hint="eastAsia"/>
          <w:color w:val="000000"/>
          <w:sz w:val="36"/>
        </w:rPr>
        <w:t xml:space="preserve"> </w:t>
      </w:r>
    </w:p>
    <w:p w14:paraId="4B50DF47">
      <w:pPr>
        <w:spacing w:line="440" w:lineRule="exact"/>
        <w:rPr>
          <w:rFonts w:hint="eastAsia"/>
          <w:color w:val="000000"/>
          <w:sz w:val="36"/>
        </w:rPr>
      </w:pPr>
    </w:p>
    <w:p w14:paraId="43C41788">
      <w:pPr>
        <w:rPr>
          <w:rFonts w:hint="eastAsia" w:eastAsia="Times New Roman"/>
          <w:color w:val="000000"/>
          <w:sz w:val="36"/>
        </w:rPr>
      </w:pPr>
      <w:r>
        <w:rPr>
          <w:sz w:val="36"/>
        </w:rPr>
        <mc:AlternateContent>
          <mc:Choice Requires="wps">
            <w:drawing>
              <wp:anchor distT="0" distB="0" distL="114300" distR="114300" simplePos="0" relativeHeight="251675648" behindDoc="0" locked="0" layoutInCell="1" allowOverlap="1">
                <wp:simplePos x="0" y="0"/>
                <wp:positionH relativeFrom="column">
                  <wp:posOffset>4227830</wp:posOffset>
                </wp:positionH>
                <wp:positionV relativeFrom="paragraph">
                  <wp:posOffset>42545</wp:posOffset>
                </wp:positionV>
                <wp:extent cx="863600" cy="565785"/>
                <wp:effectExtent l="0" t="0" r="0" b="0"/>
                <wp:wrapNone/>
                <wp:docPr id="17" name="文本框 41"/>
                <wp:cNvGraphicFramePr/>
                <a:graphic xmlns:a="http://schemas.openxmlformats.org/drawingml/2006/main">
                  <a:graphicData uri="http://schemas.microsoft.com/office/word/2010/wordprocessingShape">
                    <wps:wsp>
                      <wps:cNvSpPr txBox="1"/>
                      <wps:spPr>
                        <a:xfrm>
                          <a:off x="0" y="0"/>
                          <a:ext cx="863600" cy="565785"/>
                        </a:xfrm>
                        <a:prstGeom prst="rect">
                          <a:avLst/>
                        </a:prstGeom>
                        <a:noFill/>
                        <a:ln w="15875">
                          <a:noFill/>
                        </a:ln>
                      </wps:spPr>
                      <wps:txbx>
                        <w:txbxContent>
                          <w:p w14:paraId="5B398F81">
                            <w:pPr>
                              <w:rPr>
                                <w:rFonts w:hint="default" w:eastAsia="宋体"/>
                                <w:b/>
                                <w:bCs/>
                                <w:color w:val="FF0000"/>
                                <w:sz w:val="32"/>
                                <w:szCs w:val="32"/>
                                <w:lang w:val="en-US" w:eastAsia="zh-CN"/>
                              </w:rPr>
                            </w:pPr>
                            <w:r>
                              <w:rPr>
                                <w:rFonts w:hint="eastAsia"/>
                                <w:b/>
                                <w:bCs/>
                                <w:color w:val="FF0000"/>
                                <w:sz w:val="32"/>
                                <w:szCs w:val="32"/>
                                <w:lang w:val="en-US" w:eastAsia="zh-CN"/>
                              </w:rPr>
                              <w:t>Enter</w:t>
                            </w:r>
                          </w:p>
                        </w:txbxContent>
                      </wps:txbx>
                      <wps:bodyPr wrap="square" upright="1"/>
                    </wps:wsp>
                  </a:graphicData>
                </a:graphic>
              </wp:anchor>
            </w:drawing>
          </mc:Choice>
          <mc:Fallback>
            <w:pict>
              <v:shape id="文本框 41" o:spid="_x0000_s1026" o:spt="202" type="#_x0000_t202" style="position:absolute;left:0pt;margin-left:332.9pt;margin-top:3.35pt;height:44.55pt;width:68pt;z-index:251675648;mso-width-relative:page;mso-height-relative:page;" filled="f" stroked="f" coordsize="21600,21600" o:gfxdata="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5IGDnZAAAACAEAAA8AAAAAAAAAAQAgAAAAIgAAAGRycy9kb3ducmV2Lnht&#10;bFBLAQIUABQAAAAIAIdO4kCeB3vUvwEAAGcDAAAOAAAAAAAAAAEAIAAAACgBAABkcnMvZTJvRG9j&#10;LnhtbFBLBQYAAAAABgAGAFkBAABZBQAAAAA=&#10;">
                <v:fill on="f" focussize="0,0"/>
                <v:stroke on="f" weight="1.25pt"/>
                <v:imagedata o:title=""/>
                <o:lock v:ext="edit" aspectratio="f"/>
                <v:textbox>
                  <w:txbxContent>
                    <w:p w14:paraId="5B398F81">
                      <w:pPr>
                        <w:rPr>
                          <w:rFonts w:hint="default" w:eastAsia="宋体"/>
                          <w:b/>
                          <w:bCs/>
                          <w:color w:val="FF0000"/>
                          <w:sz w:val="32"/>
                          <w:szCs w:val="32"/>
                          <w:lang w:val="en-US" w:eastAsia="zh-CN"/>
                        </w:rPr>
                      </w:pPr>
                      <w:r>
                        <w:rPr>
                          <w:rFonts w:hint="eastAsia"/>
                          <w:b/>
                          <w:bCs/>
                          <w:color w:val="FF0000"/>
                          <w:sz w:val="32"/>
                          <w:szCs w:val="32"/>
                          <w:lang w:val="en-US" w:eastAsia="zh-CN"/>
                        </w:rPr>
                        <w:t>Enter</w:t>
                      </w:r>
                    </w:p>
                  </w:txbxContent>
                </v:textbox>
              </v:shape>
            </w:pict>
          </mc:Fallback>
        </mc:AlternateContent>
      </w:r>
      <w:r>
        <w:rPr>
          <w:sz w:val="36"/>
        </w:rPr>
        <mc:AlternateContent>
          <mc:Choice Requires="wps">
            <w:drawing>
              <wp:anchor distT="0" distB="0" distL="114300" distR="114300" simplePos="0" relativeHeight="251674624" behindDoc="0" locked="0" layoutInCell="1" allowOverlap="1">
                <wp:simplePos x="0" y="0"/>
                <wp:positionH relativeFrom="column">
                  <wp:posOffset>2779395</wp:posOffset>
                </wp:positionH>
                <wp:positionV relativeFrom="paragraph">
                  <wp:posOffset>88900</wp:posOffset>
                </wp:positionV>
                <wp:extent cx="1218565" cy="481330"/>
                <wp:effectExtent l="0" t="0" r="0" b="0"/>
                <wp:wrapNone/>
                <wp:docPr id="16" name="文本框 40"/>
                <wp:cNvGraphicFramePr/>
                <a:graphic xmlns:a="http://schemas.openxmlformats.org/drawingml/2006/main">
                  <a:graphicData uri="http://schemas.microsoft.com/office/word/2010/wordprocessingShape">
                    <wps:wsp>
                      <wps:cNvSpPr txBox="1"/>
                      <wps:spPr>
                        <a:xfrm>
                          <a:off x="0" y="0"/>
                          <a:ext cx="1218565" cy="481330"/>
                        </a:xfrm>
                        <a:prstGeom prst="rect">
                          <a:avLst/>
                        </a:prstGeom>
                        <a:noFill/>
                        <a:ln w="15875">
                          <a:noFill/>
                        </a:ln>
                      </wps:spPr>
                      <wps:txbx>
                        <w:txbxContent>
                          <w:p w14:paraId="65B43FDA">
                            <w:pPr>
                              <w:rPr>
                                <w:rFonts w:hint="default" w:eastAsia="宋体"/>
                                <w:color w:val="FF0000"/>
                                <w:sz w:val="30"/>
                                <w:szCs w:val="30"/>
                                <w:lang w:val="en-US" w:eastAsia="zh-CN"/>
                              </w:rPr>
                            </w:pPr>
                            <w:r>
                              <w:rPr>
                                <w:rFonts w:hint="eastAsia"/>
                                <w:b/>
                                <w:bCs/>
                                <w:color w:val="FF0000"/>
                                <w:sz w:val="30"/>
                                <w:szCs w:val="30"/>
                                <w:lang w:val="en-US" w:eastAsia="zh-CN"/>
                              </w:rPr>
                              <w:t>Back/Menu</w:t>
                            </w:r>
                          </w:p>
                        </w:txbxContent>
                      </wps:txbx>
                      <wps:bodyPr wrap="square" upright="1"/>
                    </wps:wsp>
                  </a:graphicData>
                </a:graphic>
              </wp:anchor>
            </w:drawing>
          </mc:Choice>
          <mc:Fallback>
            <w:pict>
              <v:shape id="文本框 40" o:spid="_x0000_s1026" o:spt="202" type="#_x0000_t202" style="position:absolute;left:0pt;margin-left:218.85pt;margin-top:7pt;height:37.9pt;width:95.95pt;z-index:251674624;mso-width-relative:page;mso-height-relative:page;" filled="f" stroked="f" coordsize="21600,21600" o:gfxdata="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QDp1fbAAAACQEAAA8AAAAAAAAAAQAgAAAAIgAAAGRycy9kb3ducmV2&#10;LnhtbFBLAQIUABQAAAAIAIdO4kDGFERPwAEAAGgDAAAOAAAAAAAAAAEAIAAAACoBAABkcnMvZTJv&#10;RG9jLnhtbFBLBQYAAAAABgAGAFkBAABcBQAAAAA=&#10;">
                <v:fill on="f" focussize="0,0"/>
                <v:stroke on="f" weight="1.25pt"/>
                <v:imagedata o:title=""/>
                <o:lock v:ext="edit" aspectratio="f"/>
                <v:textbox>
                  <w:txbxContent>
                    <w:p w14:paraId="65B43FDA">
                      <w:pPr>
                        <w:rPr>
                          <w:rFonts w:hint="default" w:eastAsia="宋体"/>
                          <w:color w:val="FF0000"/>
                          <w:sz w:val="30"/>
                          <w:szCs w:val="30"/>
                          <w:lang w:val="en-US" w:eastAsia="zh-CN"/>
                        </w:rPr>
                      </w:pPr>
                      <w:r>
                        <w:rPr>
                          <w:rFonts w:hint="eastAsia"/>
                          <w:b/>
                          <w:bCs/>
                          <w:color w:val="FF0000"/>
                          <w:sz w:val="30"/>
                          <w:szCs w:val="30"/>
                          <w:lang w:val="en-US" w:eastAsia="zh-CN"/>
                        </w:rPr>
                        <w:t>Back/Menu</w:t>
                      </w:r>
                    </w:p>
                  </w:txbxContent>
                </v:textbox>
              </v:shape>
            </w:pict>
          </mc:Fallback>
        </mc:AlternateContent>
      </w:r>
      <w:r>
        <w:rPr>
          <w:sz w:val="36"/>
        </w:rPr>
        <mc:AlternateContent>
          <mc:Choice Requires="wps">
            <w:drawing>
              <wp:anchor distT="0" distB="0" distL="114300" distR="114300" simplePos="0" relativeHeight="251662336" behindDoc="0" locked="0" layoutInCell="1" allowOverlap="1">
                <wp:simplePos x="0" y="0"/>
                <wp:positionH relativeFrom="column">
                  <wp:posOffset>-282575</wp:posOffset>
                </wp:positionH>
                <wp:positionV relativeFrom="paragraph">
                  <wp:posOffset>381635</wp:posOffset>
                </wp:positionV>
                <wp:extent cx="953135" cy="358140"/>
                <wp:effectExtent l="0" t="0" r="0" b="0"/>
                <wp:wrapNone/>
                <wp:docPr id="4" name="文本框 12"/>
                <wp:cNvGraphicFramePr/>
                <a:graphic xmlns:a="http://schemas.openxmlformats.org/drawingml/2006/main">
                  <a:graphicData uri="http://schemas.microsoft.com/office/word/2010/wordprocessingShape">
                    <wps:wsp>
                      <wps:cNvSpPr txBox="1"/>
                      <wps:spPr>
                        <a:xfrm>
                          <a:off x="0" y="0"/>
                          <a:ext cx="953135" cy="358140"/>
                        </a:xfrm>
                        <a:prstGeom prst="rect">
                          <a:avLst/>
                        </a:prstGeom>
                        <a:noFill/>
                        <a:ln w="15875">
                          <a:noFill/>
                        </a:ln>
                      </wps:spPr>
                      <wps:txbx>
                        <w:txbxContent>
                          <w:p w14:paraId="601D4283">
                            <w:pPr>
                              <w:rPr>
                                <w:rFonts w:hint="eastAsia"/>
                                <w:b/>
                                <w:bCs/>
                              </w:rPr>
                            </w:pPr>
                            <w:r>
                              <w:rPr>
                                <w:rFonts w:hint="eastAsia"/>
                                <w:b/>
                                <w:bCs/>
                              </w:rPr>
                              <w:t>System</w:t>
                            </w:r>
                            <w:r>
                              <w:rPr>
                                <w:rFonts w:hint="eastAsia"/>
                                <w:b/>
                                <w:bCs/>
                                <w:lang w:val="en-US" w:eastAsia="zh-CN"/>
                              </w:rPr>
                              <w:t xml:space="preserve"> </w:t>
                            </w:r>
                            <w:r>
                              <w:rPr>
                                <w:rFonts w:hint="eastAsia"/>
                                <w:b/>
                                <w:bCs/>
                              </w:rPr>
                              <w:t>error indication</w:t>
                            </w:r>
                          </w:p>
                        </w:txbxContent>
                      </wps:txbx>
                      <wps:bodyPr wrap="square" upright="1"/>
                    </wps:wsp>
                  </a:graphicData>
                </a:graphic>
              </wp:anchor>
            </w:drawing>
          </mc:Choice>
          <mc:Fallback>
            <w:pict>
              <v:shape id="文本框 12" o:spid="_x0000_s1026" o:spt="202" type="#_x0000_t202" style="position:absolute;left:0pt;margin-left:-22.25pt;margin-top:30.05pt;height:28.2pt;width:75.05pt;z-index:251662336;mso-width-relative:page;mso-height-relative:page;" filled="f" stroked="f" coordsize="21600,21600" o:gfxdata="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PmyOtwAAAAKAQAADwAAAAAAAAABACAAAAAiAAAAZHJzL2Rvd25y&#10;ZXYueG1sUEsBAhQAFAAAAAgAh07iQDZVfEDBAQAAZgMAAA4AAAAAAAAAAQAgAAAAKwEAAGRycy9l&#10;Mm9Eb2MueG1sUEsFBgAAAAAGAAYAWQEAAF4FAAAAAA==&#10;">
                <v:fill on="f" focussize="0,0"/>
                <v:stroke on="f" weight="1.25pt"/>
                <v:imagedata o:title=""/>
                <o:lock v:ext="edit" aspectratio="f"/>
                <v:textbox>
                  <w:txbxContent>
                    <w:p w14:paraId="601D4283">
                      <w:pPr>
                        <w:rPr>
                          <w:rFonts w:hint="eastAsia"/>
                          <w:b/>
                          <w:bCs/>
                        </w:rPr>
                      </w:pPr>
                      <w:r>
                        <w:rPr>
                          <w:rFonts w:hint="eastAsia"/>
                          <w:b/>
                          <w:bCs/>
                        </w:rPr>
                        <w:t>System</w:t>
                      </w:r>
                      <w:r>
                        <w:rPr>
                          <w:rFonts w:hint="eastAsia"/>
                          <w:b/>
                          <w:bCs/>
                          <w:lang w:val="en-US" w:eastAsia="zh-CN"/>
                        </w:rPr>
                        <w:t xml:space="preserve"> </w:t>
                      </w:r>
                      <w:r>
                        <w:rPr>
                          <w:rFonts w:hint="eastAsia"/>
                          <w:b/>
                          <w:bCs/>
                        </w:rPr>
                        <w:t>error indication</w:t>
                      </w:r>
                    </w:p>
                  </w:txbxContent>
                </v:textbox>
              </v:shape>
            </w:pict>
          </mc:Fallback>
        </mc:AlternateContent>
      </w:r>
      <w:r>
        <w:rPr>
          <w:sz w:val="36"/>
        </w:rPr>
        <mc:AlternateContent>
          <mc:Choice Requires="wps">
            <w:drawing>
              <wp:anchor distT="0" distB="0" distL="114300" distR="114300" simplePos="0" relativeHeight="251660288" behindDoc="0" locked="0" layoutInCell="1" allowOverlap="1">
                <wp:simplePos x="0" y="0"/>
                <wp:positionH relativeFrom="column">
                  <wp:posOffset>-666115</wp:posOffset>
                </wp:positionH>
                <wp:positionV relativeFrom="paragraph">
                  <wp:posOffset>52705</wp:posOffset>
                </wp:positionV>
                <wp:extent cx="1481455" cy="289560"/>
                <wp:effectExtent l="0" t="0" r="0" b="0"/>
                <wp:wrapNone/>
                <wp:docPr id="2" name="文本框 10"/>
                <wp:cNvGraphicFramePr/>
                <a:graphic xmlns:a="http://schemas.openxmlformats.org/drawingml/2006/main">
                  <a:graphicData uri="http://schemas.microsoft.com/office/word/2010/wordprocessingShape">
                    <wps:wsp>
                      <wps:cNvSpPr txBox="1"/>
                      <wps:spPr>
                        <a:xfrm>
                          <a:off x="0" y="0"/>
                          <a:ext cx="1481455" cy="289560"/>
                        </a:xfrm>
                        <a:prstGeom prst="rect">
                          <a:avLst/>
                        </a:prstGeom>
                        <a:noFill/>
                        <a:ln w="15875">
                          <a:noFill/>
                        </a:ln>
                      </wps:spPr>
                      <wps:txbx>
                        <w:txbxContent>
                          <w:p w14:paraId="33915812">
                            <w:pPr>
                              <w:rPr>
                                <w:rFonts w:hint="eastAsia"/>
                                <w:b/>
                                <w:bCs/>
                              </w:rPr>
                            </w:pPr>
                            <w:r>
                              <w:rPr>
                                <w:rFonts w:hint="eastAsia"/>
                                <w:b/>
                                <w:bCs/>
                              </w:rPr>
                              <w:t>Signal</w:t>
                            </w:r>
                            <w:r>
                              <w:rPr>
                                <w:rFonts w:hint="eastAsia"/>
                                <w:b/>
                                <w:bCs/>
                                <w:lang w:val="en-US" w:eastAsia="zh-CN"/>
                              </w:rPr>
                              <w:t xml:space="preserve"> </w:t>
                            </w:r>
                            <w:r>
                              <w:rPr>
                                <w:rFonts w:hint="eastAsia"/>
                                <w:b/>
                                <w:bCs/>
                              </w:rPr>
                              <w:t>indicator light</w:t>
                            </w:r>
                          </w:p>
                        </w:txbxContent>
                      </wps:txbx>
                      <wps:bodyPr wrap="square" upright="1"/>
                    </wps:wsp>
                  </a:graphicData>
                </a:graphic>
              </wp:anchor>
            </w:drawing>
          </mc:Choice>
          <mc:Fallback>
            <w:pict>
              <v:shape id="文本框 10" o:spid="_x0000_s1026" o:spt="202" type="#_x0000_t202" style="position:absolute;left:0pt;margin-left:-52.45pt;margin-top:4.15pt;height:22.8pt;width:116.65pt;z-index:251660288;mso-width-relative:page;mso-height-relative:page;" filled="f" stroked="f" coordsize="21600,21600" o:gfxdata="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HztK9sAAAAJAQAADwAAAAAAAAABACAAAAAiAAAAZHJzL2Rvd25yZXYu&#10;eG1sUEsBAhQAFAAAAAgAh07iQPqurHG/AQAAZwMAAA4AAAAAAAAAAQAgAAAAKgEAAGRycy9lMm9E&#10;b2MueG1sUEsFBgAAAAAGAAYAWQEAAFsFAAAAAA==&#10;">
                <v:fill on="f" focussize="0,0"/>
                <v:stroke on="f" weight="1.25pt"/>
                <v:imagedata o:title=""/>
                <o:lock v:ext="edit" aspectratio="f"/>
                <v:textbox>
                  <w:txbxContent>
                    <w:p w14:paraId="33915812">
                      <w:pPr>
                        <w:rPr>
                          <w:rFonts w:hint="eastAsia"/>
                          <w:b/>
                          <w:bCs/>
                        </w:rPr>
                      </w:pPr>
                      <w:r>
                        <w:rPr>
                          <w:rFonts w:hint="eastAsia"/>
                          <w:b/>
                          <w:bCs/>
                        </w:rPr>
                        <w:t>Signal</w:t>
                      </w:r>
                      <w:r>
                        <w:rPr>
                          <w:rFonts w:hint="eastAsia"/>
                          <w:b/>
                          <w:bCs/>
                          <w:lang w:val="en-US" w:eastAsia="zh-CN"/>
                        </w:rPr>
                        <w:t xml:space="preserve"> </w:t>
                      </w:r>
                      <w:r>
                        <w:rPr>
                          <w:rFonts w:hint="eastAsia"/>
                          <w:b/>
                          <w:bCs/>
                        </w:rPr>
                        <w:t>indicator light</w:t>
                      </w:r>
                    </w:p>
                  </w:txbxContent>
                </v:textbox>
              </v:shape>
            </w:pict>
          </mc:Fallback>
        </mc:AlternateContent>
      </w:r>
      <w:r>
        <w:drawing>
          <wp:anchor distT="0" distB="0" distL="114300" distR="114300" simplePos="0" relativeHeight="251670528" behindDoc="0" locked="0" layoutInCell="1" allowOverlap="1">
            <wp:simplePos x="0" y="0"/>
            <wp:positionH relativeFrom="column">
              <wp:posOffset>4133850</wp:posOffset>
            </wp:positionH>
            <wp:positionV relativeFrom="paragraph">
              <wp:posOffset>76835</wp:posOffset>
            </wp:positionV>
            <wp:extent cx="152400" cy="276225"/>
            <wp:effectExtent l="0" t="0" r="0" b="9525"/>
            <wp:wrapNone/>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pic:cNvPicPr>
                      <a:picLocks noChangeAspect="1"/>
                    </pic:cNvPicPr>
                  </pic:nvPicPr>
                  <pic:blipFill>
                    <a:blip r:embed="rId6"/>
                    <a:stretch>
                      <a:fillRect/>
                    </a:stretch>
                  </pic:blipFill>
                  <pic:spPr>
                    <a:xfrm>
                      <a:off x="0" y="0"/>
                      <a:ext cx="152400" cy="27622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3733800</wp:posOffset>
            </wp:positionH>
            <wp:positionV relativeFrom="paragraph">
              <wp:posOffset>76835</wp:posOffset>
            </wp:positionV>
            <wp:extent cx="247650" cy="276225"/>
            <wp:effectExtent l="0" t="0" r="0" b="9525"/>
            <wp:wrapNone/>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6"/>
                    <a:stretch>
                      <a:fillRect/>
                    </a:stretch>
                  </pic:blipFill>
                  <pic:spPr>
                    <a:xfrm>
                      <a:off x="0" y="0"/>
                      <a:ext cx="247650" cy="27622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3705225</wp:posOffset>
            </wp:positionH>
            <wp:positionV relativeFrom="paragraph">
              <wp:posOffset>295910</wp:posOffset>
            </wp:positionV>
            <wp:extent cx="371475" cy="276225"/>
            <wp:effectExtent l="0" t="0" r="9525" b="9525"/>
            <wp:wrapNone/>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6"/>
                    <a:stretch>
                      <a:fillRect/>
                    </a:stretch>
                  </pic:blipFill>
                  <pic:spPr>
                    <a:xfrm>
                      <a:off x="0" y="0"/>
                      <a:ext cx="371475" cy="27622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4124325</wp:posOffset>
            </wp:positionH>
            <wp:positionV relativeFrom="paragraph">
              <wp:posOffset>353060</wp:posOffset>
            </wp:positionV>
            <wp:extent cx="152400" cy="276225"/>
            <wp:effectExtent l="0" t="0" r="0" b="9525"/>
            <wp:wrapNone/>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pic:cNvPicPr>
                      <a:picLocks noChangeAspect="1"/>
                    </pic:cNvPicPr>
                  </pic:nvPicPr>
                  <pic:blipFill>
                    <a:blip r:embed="rId6"/>
                    <a:stretch>
                      <a:fillRect/>
                    </a:stretch>
                  </pic:blipFill>
                  <pic:spPr>
                    <a:xfrm>
                      <a:off x="0" y="0"/>
                      <a:ext cx="152400" cy="276225"/>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4029075</wp:posOffset>
            </wp:positionH>
            <wp:positionV relativeFrom="paragraph">
              <wp:posOffset>334010</wp:posOffset>
            </wp:positionV>
            <wp:extent cx="152400" cy="276225"/>
            <wp:effectExtent l="0" t="0" r="0" b="9525"/>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pic:cNvPicPr>
                      <a:picLocks noChangeAspect="1"/>
                    </pic:cNvPicPr>
                  </pic:nvPicPr>
                  <pic:blipFill>
                    <a:blip r:embed="rId6"/>
                    <a:stretch>
                      <a:fillRect/>
                    </a:stretch>
                  </pic:blipFill>
                  <pic:spPr>
                    <a:xfrm>
                      <a:off x="0" y="0"/>
                      <a:ext cx="152400" cy="27622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3895725</wp:posOffset>
            </wp:positionH>
            <wp:positionV relativeFrom="paragraph">
              <wp:posOffset>314960</wp:posOffset>
            </wp:positionV>
            <wp:extent cx="152400" cy="276225"/>
            <wp:effectExtent l="0" t="0" r="0" b="9525"/>
            <wp:wrapNone/>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pic:cNvPicPr>
                  </pic:nvPicPr>
                  <pic:blipFill>
                    <a:blip r:embed="rId6"/>
                    <a:stretch>
                      <a:fillRect/>
                    </a:stretch>
                  </pic:blipFill>
                  <pic:spPr>
                    <a:xfrm>
                      <a:off x="0" y="0"/>
                      <a:ext cx="152400" cy="27622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4038600</wp:posOffset>
            </wp:positionH>
            <wp:positionV relativeFrom="paragraph">
              <wp:posOffset>76835</wp:posOffset>
            </wp:positionV>
            <wp:extent cx="152400" cy="276225"/>
            <wp:effectExtent l="0" t="0" r="0" b="9525"/>
            <wp:wrapNone/>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pic:cNvPicPr>
                      <a:picLocks noChangeAspect="1"/>
                    </pic:cNvPicPr>
                  </pic:nvPicPr>
                  <pic:blipFill>
                    <a:blip r:embed="rId6"/>
                    <a:stretch>
                      <a:fillRect/>
                    </a:stretch>
                  </pic:blipFill>
                  <pic:spPr>
                    <a:xfrm>
                      <a:off x="0" y="0"/>
                      <a:ext cx="152400" cy="27622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3914775</wp:posOffset>
            </wp:positionH>
            <wp:positionV relativeFrom="paragraph">
              <wp:posOffset>67310</wp:posOffset>
            </wp:positionV>
            <wp:extent cx="152400" cy="276225"/>
            <wp:effectExtent l="0" t="0" r="0" b="9525"/>
            <wp:wrapNone/>
            <wp:docPr id="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pic:cNvPicPr>
                      <a:picLocks noChangeAspect="1"/>
                    </pic:cNvPicPr>
                  </pic:nvPicPr>
                  <pic:blipFill>
                    <a:blip r:embed="rId6"/>
                    <a:stretch>
                      <a:fillRect/>
                    </a:stretch>
                  </pic:blipFill>
                  <pic:spPr>
                    <a:xfrm>
                      <a:off x="0" y="0"/>
                      <a:ext cx="152400" cy="276225"/>
                    </a:xfrm>
                    <a:prstGeom prst="rect">
                      <a:avLst/>
                    </a:prstGeom>
                    <a:noFill/>
                    <a:ln>
                      <a:noFill/>
                    </a:ln>
                  </pic:spPr>
                </pic:pic>
              </a:graphicData>
            </a:graphic>
          </wp:anchor>
        </w:drawing>
      </w:r>
      <w:r>
        <w:rPr>
          <w:sz w:val="36"/>
        </w:rPr>
        <mc:AlternateContent>
          <mc:Choice Requires="wps">
            <w:drawing>
              <wp:anchor distT="0" distB="0" distL="114300" distR="114300" simplePos="0" relativeHeight="251661312" behindDoc="0" locked="0" layoutInCell="1" allowOverlap="1">
                <wp:simplePos x="0" y="0"/>
                <wp:positionH relativeFrom="column">
                  <wp:posOffset>627380</wp:posOffset>
                </wp:positionH>
                <wp:positionV relativeFrom="paragraph">
                  <wp:posOffset>201930</wp:posOffset>
                </wp:positionV>
                <wp:extent cx="238760" cy="635"/>
                <wp:effectExtent l="0" t="52070" r="8890" b="61595"/>
                <wp:wrapNone/>
                <wp:docPr id="3" name="直线 11"/>
                <wp:cNvGraphicFramePr/>
                <a:graphic xmlns:a="http://schemas.openxmlformats.org/drawingml/2006/main">
                  <a:graphicData uri="http://schemas.microsoft.com/office/word/2010/wordprocessingShape">
                    <wps:wsp>
                      <wps:cNvCnPr/>
                      <wps:spPr>
                        <a:xfrm>
                          <a:off x="0" y="0"/>
                          <a:ext cx="238760" cy="635"/>
                        </a:xfrm>
                        <a:prstGeom prst="line">
                          <a:avLst/>
                        </a:prstGeom>
                        <a:ln w="15875" cap="flat" cmpd="sng">
                          <a:solidFill>
                            <a:srgbClr val="7030A0"/>
                          </a:solidFill>
                          <a:prstDash val="solid"/>
                          <a:headEnd type="none" w="med" len="med"/>
                          <a:tailEnd type="arrow" w="med" len="med"/>
                        </a:ln>
                      </wps:spPr>
                      <wps:bodyPr upright="1"/>
                    </wps:wsp>
                  </a:graphicData>
                </a:graphic>
              </wp:anchor>
            </w:drawing>
          </mc:Choice>
          <mc:Fallback>
            <w:pict>
              <v:line id="直线 11" o:spid="_x0000_s1026" o:spt="20" style="position:absolute;left:0pt;margin-left:49.4pt;margin-top:15.9pt;height:0.05pt;width:18.8pt;z-index:251661312;mso-width-relative:page;mso-height-relative:page;" filled="f" stroked="t" coordsize="21600,21600" o:gfxdata="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hPgEdcAAAAIAQAADwAAAAAAAAABACAAAAAiAAAAZHJzL2Rvd25yZXYueG1sUEsBAhQA&#10;FAAAAAgAh07iQLAZWFjzAQAA3wMAAA4AAAAAAAAAAQAgAAAAJgEAAGRycy9lMm9Eb2MueG1sUEsF&#10;BgAAAAAGAAYAWQEAAIsFAAAAAA==&#10;">
                <v:fill on="f" focussize="0,0"/>
                <v:stroke weight="1.25pt" color="#7030A0" joinstyle="round" endarrow="open"/>
                <v:imagedata o:title=""/>
                <o:lock v:ext="edit" aspectratio="f"/>
              </v:line>
            </w:pict>
          </mc:Fallback>
        </mc:AlternateContent>
      </w:r>
    </w:p>
    <w:p w14:paraId="24732785">
      <w:pPr>
        <w:rPr>
          <w:rFonts w:hint="eastAsia" w:eastAsia="Times New Roman"/>
          <w:color w:val="000000"/>
          <w:sz w:val="36"/>
        </w:rPr>
      </w:pPr>
      <w:r>
        <w:rPr>
          <w:sz w:val="36"/>
        </w:rPr>
        <mc:AlternateContent>
          <mc:Choice Requires="wps">
            <w:drawing>
              <wp:anchor distT="0" distB="0" distL="114300" distR="114300" simplePos="0" relativeHeight="251673600" behindDoc="0" locked="0" layoutInCell="1" allowOverlap="1">
                <wp:simplePos x="0" y="0"/>
                <wp:positionH relativeFrom="column">
                  <wp:posOffset>3646805</wp:posOffset>
                </wp:positionH>
                <wp:positionV relativeFrom="paragraph">
                  <wp:posOffset>230505</wp:posOffset>
                </wp:positionV>
                <wp:extent cx="881380" cy="506730"/>
                <wp:effectExtent l="0" t="0" r="0" b="0"/>
                <wp:wrapNone/>
                <wp:docPr id="15" name="文本框 39"/>
                <wp:cNvGraphicFramePr/>
                <a:graphic xmlns:a="http://schemas.openxmlformats.org/drawingml/2006/main">
                  <a:graphicData uri="http://schemas.microsoft.com/office/word/2010/wordprocessingShape">
                    <wps:wsp>
                      <wps:cNvSpPr txBox="1"/>
                      <wps:spPr>
                        <a:xfrm>
                          <a:off x="0" y="0"/>
                          <a:ext cx="881380" cy="506730"/>
                        </a:xfrm>
                        <a:prstGeom prst="rect">
                          <a:avLst/>
                        </a:prstGeom>
                        <a:noFill/>
                        <a:ln w="15875">
                          <a:noFill/>
                        </a:ln>
                      </wps:spPr>
                      <wps:txbx>
                        <w:txbxContent>
                          <w:p w14:paraId="08B3DF53">
                            <w:pPr>
                              <w:rPr>
                                <w:rFonts w:hint="default" w:eastAsia="宋体"/>
                                <w:b/>
                                <w:bCs/>
                                <w:color w:val="FF0000"/>
                                <w:sz w:val="32"/>
                                <w:szCs w:val="32"/>
                                <w:lang w:val="en-US" w:eastAsia="zh-CN"/>
                              </w:rPr>
                            </w:pPr>
                            <w:r>
                              <w:rPr>
                                <w:rFonts w:hint="eastAsia"/>
                                <w:b/>
                                <w:bCs/>
                                <w:color w:val="FF0000"/>
                                <w:sz w:val="32"/>
                                <w:szCs w:val="32"/>
                                <w:lang w:val="en-US" w:eastAsia="zh-CN"/>
                              </w:rPr>
                              <w:t>DOWN</w:t>
                            </w:r>
                          </w:p>
                        </w:txbxContent>
                      </wps:txbx>
                      <wps:bodyPr wrap="square" upright="1"/>
                    </wps:wsp>
                  </a:graphicData>
                </a:graphic>
              </wp:anchor>
            </w:drawing>
          </mc:Choice>
          <mc:Fallback>
            <w:pict>
              <v:shape id="文本框 39" o:spid="_x0000_s1026" o:spt="202" type="#_x0000_t202" style="position:absolute;left:0pt;margin-left:287.15pt;margin-top:18.15pt;height:39.9pt;width:69.4pt;z-index:251673600;mso-width-relative:page;mso-height-relative:page;" filled="f" stroked="f" coordsize="21600,21600" o:gfxdata="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JDAAt3AAAAAoBAAAPAAAAAAAAAAEAIAAAACIAAABkcnMvZG93bnJl&#10;di54bWxQSwECFAAUAAAACACHTuJAVz+bhcABAABnAwAADgAAAAAAAAABACAAAAArAQAAZHJzL2Uy&#10;b0RvYy54bWxQSwUGAAAAAAYABgBZAQAAXQUAAAAA&#10;">
                <v:fill on="f" focussize="0,0"/>
                <v:stroke on="f" weight="1.25pt"/>
                <v:imagedata o:title=""/>
                <o:lock v:ext="edit" aspectratio="f"/>
                <v:textbox>
                  <w:txbxContent>
                    <w:p w14:paraId="08B3DF53">
                      <w:pPr>
                        <w:rPr>
                          <w:rFonts w:hint="default" w:eastAsia="宋体"/>
                          <w:b/>
                          <w:bCs/>
                          <w:color w:val="FF0000"/>
                          <w:sz w:val="32"/>
                          <w:szCs w:val="32"/>
                          <w:lang w:val="en-US" w:eastAsia="zh-CN"/>
                        </w:rPr>
                      </w:pPr>
                      <w:r>
                        <w:rPr>
                          <w:rFonts w:hint="eastAsia"/>
                          <w:b/>
                          <w:bCs/>
                          <w:color w:val="FF0000"/>
                          <w:sz w:val="32"/>
                          <w:szCs w:val="32"/>
                          <w:lang w:val="en-US" w:eastAsia="zh-CN"/>
                        </w:rPr>
                        <w:t>DOWN</w:t>
                      </w:r>
                    </w:p>
                  </w:txbxContent>
                </v:textbox>
              </v:shape>
            </w:pict>
          </mc:Fallback>
        </mc:AlternateContent>
      </w:r>
      <w:r>
        <w:rPr>
          <w:sz w:val="36"/>
        </w:rPr>
        <mc:AlternateContent>
          <mc:Choice Requires="wps">
            <w:drawing>
              <wp:anchor distT="0" distB="0" distL="114300" distR="114300" simplePos="0" relativeHeight="251663360" behindDoc="0" locked="0" layoutInCell="1" allowOverlap="1">
                <wp:simplePos x="0" y="0"/>
                <wp:positionH relativeFrom="column">
                  <wp:posOffset>694055</wp:posOffset>
                </wp:positionH>
                <wp:positionV relativeFrom="paragraph">
                  <wp:posOffset>75565</wp:posOffset>
                </wp:positionV>
                <wp:extent cx="219710" cy="10160"/>
                <wp:effectExtent l="635" t="82550" r="8255" b="78740"/>
                <wp:wrapNone/>
                <wp:docPr id="5" name="直线 13"/>
                <wp:cNvGraphicFramePr/>
                <a:graphic xmlns:a="http://schemas.openxmlformats.org/drawingml/2006/main">
                  <a:graphicData uri="http://schemas.microsoft.com/office/word/2010/wordprocessingShape">
                    <wps:wsp>
                      <wps:cNvCnPr/>
                      <wps:spPr>
                        <a:xfrm>
                          <a:off x="0" y="0"/>
                          <a:ext cx="219710" cy="10160"/>
                        </a:xfrm>
                        <a:prstGeom prst="line">
                          <a:avLst/>
                        </a:prstGeom>
                        <a:ln w="38100" cap="flat" cmpd="sng">
                          <a:solidFill>
                            <a:srgbClr val="7030A0"/>
                          </a:solidFill>
                          <a:prstDash val="solid"/>
                          <a:headEnd type="none" w="med" len="med"/>
                          <a:tailEnd type="arrow" w="med" len="med"/>
                        </a:ln>
                      </wps:spPr>
                      <wps:bodyPr upright="1"/>
                    </wps:wsp>
                  </a:graphicData>
                </a:graphic>
              </wp:anchor>
            </w:drawing>
          </mc:Choice>
          <mc:Fallback>
            <w:pict>
              <v:line id="直线 13" o:spid="_x0000_s1026" o:spt="20" style="position:absolute;left:0pt;margin-left:54.65pt;margin-top:5.95pt;height:0.8pt;width:17.3pt;z-index:251663360;mso-width-relative:page;mso-height-relative:page;" filled="f" stroked="t" coordsize="21600,21600" o:gfxdata="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RwnNcAAAAJAQAADwAAAAAAAAABACAAAAAiAAAAZHJzL2Rvd25yZXYueG1sUEsBAhQA&#10;FAAAAAgAh07iQH7JZQzzAQAA4QMAAA4AAAAAAAAAAQAgAAAAJgEAAGRycy9lMm9Eb2MueG1sUEsF&#10;BgAAAAAGAAYAWQEAAIsFAAAAAA==&#10;">
                <v:fill on="f" focussize="0,0"/>
                <v:stroke weight="3pt" color="#7030A0" joinstyle="round" endarrow="open"/>
                <v:imagedata o:title=""/>
                <o:lock v:ext="edit" aspectratio="f"/>
              </v:line>
            </w:pict>
          </mc:Fallback>
        </mc:AlternateContent>
      </w:r>
    </w:p>
    <w:p w14:paraId="6384C5E2">
      <w:pPr>
        <w:rPr>
          <w:rFonts w:hint="eastAsia"/>
        </w:rPr>
      </w:pPr>
    </w:p>
    <w:p w14:paraId="6E8FF792">
      <w:pPr>
        <w:rPr>
          <w:rFonts w:hint="eastAsia"/>
        </w:rPr>
      </w:pPr>
    </w:p>
    <w:p w14:paraId="129D2B05">
      <w:pPr>
        <w:spacing w:line="360" w:lineRule="exact"/>
        <w:ind w:firstLine="560" w:firstLineChars="200"/>
        <w:rPr>
          <w:rFonts w:hint="eastAsia"/>
          <w:sz w:val="28"/>
          <w:szCs w:val="28"/>
        </w:rPr>
      </w:pPr>
    </w:p>
    <w:p w14:paraId="757FF551">
      <w:pPr>
        <w:rPr>
          <w:rFonts w:hint="eastAsia"/>
          <w:sz w:val="21"/>
          <w:szCs w:val="21"/>
        </w:rPr>
      </w:pPr>
      <w:r>
        <w:rPr>
          <w:rFonts w:hint="eastAsia"/>
          <w:sz w:val="21"/>
          <w:szCs w:val="21"/>
        </w:rPr>
        <w:t>There are four primary menus: system settings, operating mode, display settings, and factory settings. The operation is simple and the response speed is fast.</w:t>
      </w:r>
    </w:p>
    <w:p w14:paraId="3601041E">
      <w:pPr>
        <w:spacing w:line="320" w:lineRule="exact"/>
        <w:ind w:firstLine="562" w:firstLineChars="200"/>
        <w:rPr>
          <w:rFonts w:hint="eastAsia"/>
          <w:b/>
          <w:bCs/>
          <w:sz w:val="28"/>
          <w:szCs w:val="28"/>
        </w:rPr>
      </w:pPr>
      <w:r>
        <w:rPr>
          <w:rFonts w:hint="eastAsia"/>
          <w:b/>
          <w:bCs/>
          <w:sz w:val="28"/>
          <w:szCs w:val="28"/>
        </w:rPr>
        <w:t>Menu Description</w:t>
      </w:r>
    </w:p>
    <w:p w14:paraId="2427F81B">
      <w:pPr>
        <w:spacing w:line="320" w:lineRule="exact"/>
        <w:ind w:firstLine="562" w:firstLineChars="200"/>
        <w:rPr>
          <w:rFonts w:hint="eastAsia"/>
          <w:b/>
          <w:bCs/>
          <w:sz w:val="28"/>
          <w:szCs w:val="28"/>
        </w:rPr>
      </w:pPr>
      <w:r>
        <w:rPr>
          <w:rFonts w:hint="eastAsia"/>
          <w:b/>
          <w:bCs/>
          <w:sz w:val="28"/>
          <w:szCs w:val="28"/>
        </w:rPr>
        <w:t>System settings</w:t>
      </w:r>
    </w:p>
    <w:p w14:paraId="0EA0EBBB">
      <w:pPr>
        <w:spacing w:line="320" w:lineRule="exact"/>
        <w:ind w:firstLine="490"/>
        <w:rPr>
          <w:rFonts w:hint="eastAsia"/>
          <w:color w:val="000000"/>
          <w:szCs w:val="21"/>
        </w:rPr>
      </w:pPr>
      <w:r>
        <w:rPr>
          <w:rFonts w:hint="eastAsia"/>
          <w:color w:val="000000"/>
          <w:szCs w:val="21"/>
        </w:rPr>
        <w:t>1. Confirm the modification of DMX address 002 with the confirm button, select the DMX address with the up and down keys, confirm again, and return to exit..</w:t>
      </w:r>
    </w:p>
    <w:p w14:paraId="7D5B951A">
      <w:pPr>
        <w:spacing w:line="320" w:lineRule="exact"/>
        <w:ind w:firstLine="490"/>
        <w:rPr>
          <w:rFonts w:hint="eastAsia"/>
          <w:color w:val="000000"/>
          <w:szCs w:val="21"/>
        </w:rPr>
      </w:pPr>
      <w:r>
        <w:rPr>
          <w:rFonts w:hint="eastAsia"/>
          <w:color w:val="000000"/>
          <w:szCs w:val="21"/>
        </w:rPr>
        <w:t>2. Close the encoder by pressing the confirm button to confirm the modification, then select close/open up and down, confirm again, and return to exit</w:t>
      </w:r>
    </w:p>
    <w:p w14:paraId="5968D2FD">
      <w:pPr>
        <w:spacing w:line="320" w:lineRule="exact"/>
        <w:ind w:firstLine="490"/>
        <w:rPr>
          <w:rFonts w:hint="eastAsia"/>
          <w:color w:val="000000"/>
          <w:szCs w:val="21"/>
        </w:rPr>
      </w:pPr>
      <w:r>
        <w:rPr>
          <w:rFonts w:hint="eastAsia"/>
          <w:color w:val="000000"/>
          <w:szCs w:val="21"/>
        </w:rPr>
        <w:t>3. Reverse X to close. Confirm the modification by pressing the confirm button, then select close/open up or down, confirm again, and return to exit.</w:t>
      </w:r>
    </w:p>
    <w:p w14:paraId="4BF641F5">
      <w:pPr>
        <w:spacing w:line="320" w:lineRule="exact"/>
        <w:ind w:firstLine="490"/>
        <w:rPr>
          <w:rFonts w:hint="eastAsia"/>
          <w:szCs w:val="21"/>
        </w:rPr>
      </w:pPr>
      <w:r>
        <w:rPr>
          <w:rFonts w:hint="eastAsia"/>
          <w:color w:val="000000"/>
          <w:szCs w:val="21"/>
        </w:rPr>
        <w:t>4. Reverse Y to close. Confirm the modification by pressing the confirm button, then select close/open up or down, confirm again, and return to exit.</w:t>
      </w:r>
    </w:p>
    <w:p w14:paraId="35C15D5C">
      <w:pPr>
        <w:spacing w:line="320" w:lineRule="exact"/>
        <w:rPr>
          <w:rFonts w:hint="eastAsia"/>
          <w:b/>
          <w:bCs/>
          <w:sz w:val="28"/>
          <w:szCs w:val="28"/>
        </w:rPr>
      </w:pPr>
      <w:r>
        <w:rPr>
          <w:rFonts w:hint="eastAsia"/>
          <w:b/>
          <w:bCs/>
          <w:sz w:val="28"/>
          <w:szCs w:val="28"/>
        </w:rPr>
        <w:t>Operation mode</w:t>
      </w:r>
    </w:p>
    <w:p w14:paraId="7338D8D5">
      <w:pPr>
        <w:spacing w:line="320" w:lineRule="exact"/>
        <w:rPr>
          <w:rFonts w:hint="eastAsia"/>
          <w:szCs w:val="21"/>
        </w:rPr>
      </w:pPr>
      <w:r>
        <w:rPr>
          <w:rFonts w:hint="eastAsia"/>
          <w:sz w:val="28"/>
          <w:szCs w:val="28"/>
        </w:rPr>
        <w:t xml:space="preserve">   </w:t>
      </w:r>
      <w:r>
        <w:rPr>
          <w:rFonts w:hint="eastAsia"/>
          <w:szCs w:val="21"/>
        </w:rPr>
        <w:t>The operation mode of DMX can be confirmed and modified by pressing the confirm button, selecting the operation mode by pressing the up and down buttons, confirming again, and returning to exit.</w:t>
      </w:r>
    </w:p>
    <w:p w14:paraId="5BFE92AB">
      <w:pPr>
        <w:spacing w:line="320" w:lineRule="exact"/>
        <w:rPr>
          <w:rFonts w:hint="eastAsia"/>
          <w:szCs w:val="21"/>
        </w:rPr>
      </w:pPr>
      <w:r>
        <w:rPr>
          <w:rFonts w:hint="eastAsia"/>
          <w:szCs w:val="21"/>
        </w:rPr>
        <w:t>Channel selection 16CH</w:t>
      </w:r>
      <w:r>
        <w:rPr>
          <w:rFonts w:hint="eastAsia"/>
          <w:color w:val="000000"/>
          <w:szCs w:val="21"/>
        </w:rPr>
        <w:t xml:space="preserve"> </w:t>
      </w:r>
      <w:r>
        <w:rPr>
          <w:rFonts w:hint="eastAsia"/>
          <w:szCs w:val="21"/>
        </w:rPr>
        <w:t xml:space="preserve"> </w:t>
      </w:r>
    </w:p>
    <w:p w14:paraId="762EB846">
      <w:pPr>
        <w:spacing w:line="320" w:lineRule="exact"/>
        <w:rPr>
          <w:rFonts w:hint="eastAsia"/>
          <w:szCs w:val="21"/>
        </w:rPr>
      </w:pPr>
    </w:p>
    <w:p w14:paraId="3EB958A8">
      <w:pPr>
        <w:spacing w:line="440" w:lineRule="exact"/>
        <w:rPr>
          <w:rFonts w:hint="eastAsia"/>
          <w:b/>
          <w:bCs/>
          <w:color w:val="000000"/>
          <w:sz w:val="28"/>
          <w:szCs w:val="28"/>
        </w:rPr>
      </w:pPr>
      <w:r>
        <w:rPr>
          <w:rFonts w:hint="eastAsia"/>
          <w:b/>
          <w:bCs/>
          <w:color w:val="000000"/>
          <w:sz w:val="28"/>
          <w:szCs w:val="28"/>
        </w:rPr>
        <w:t>Boundary setting</w:t>
      </w:r>
    </w:p>
    <w:p w14:paraId="22AF6FAC">
      <w:pPr>
        <w:spacing w:line="360" w:lineRule="exact"/>
        <w:rPr>
          <w:rFonts w:hint="eastAsia"/>
          <w:b/>
          <w:bCs/>
          <w:color w:val="000000"/>
          <w:szCs w:val="21"/>
        </w:rPr>
      </w:pPr>
      <w:r>
        <w:rPr>
          <w:rFonts w:hint="eastAsia"/>
          <w:b/>
          <w:bCs/>
          <w:color w:val="000000"/>
          <w:szCs w:val="21"/>
        </w:rPr>
        <w:t xml:space="preserve">  Language selection: Chinese. Confirm the modification by pressing the confirm button, select the language by pressing the up and down buttons, confirm again, and return to exit.</w:t>
      </w:r>
    </w:p>
    <w:p w14:paraId="03BCBC41">
      <w:pPr>
        <w:spacing w:line="360" w:lineRule="exact"/>
        <w:rPr>
          <w:rFonts w:hint="eastAsia"/>
          <w:b/>
          <w:bCs/>
          <w:color w:val="000000"/>
          <w:szCs w:val="21"/>
        </w:rPr>
      </w:pPr>
      <w:r>
        <w:rPr>
          <w:rFonts w:hint="eastAsia"/>
          <w:b/>
          <w:bCs/>
          <w:color w:val="000000"/>
          <w:szCs w:val="21"/>
        </w:rPr>
        <w:t>To turn off the reverse display setting, confirm the modification by pressing the confirm button, select open by pressing the up and down buttons, confirm again, and return to exit.</w:t>
      </w:r>
    </w:p>
    <w:p w14:paraId="6C4BA2E5">
      <w:pPr>
        <w:spacing w:line="360" w:lineRule="exact"/>
        <w:rPr>
          <w:rFonts w:hint="eastAsia"/>
          <w:b/>
          <w:bCs/>
          <w:color w:val="000000"/>
          <w:szCs w:val="21"/>
        </w:rPr>
      </w:pPr>
    </w:p>
    <w:p w14:paraId="1B773984">
      <w:pPr>
        <w:spacing w:line="360" w:lineRule="exact"/>
        <w:ind w:firstLine="562" w:firstLineChars="200"/>
        <w:rPr>
          <w:rFonts w:hint="eastAsia"/>
          <w:b/>
          <w:bCs/>
          <w:sz w:val="28"/>
          <w:szCs w:val="28"/>
        </w:rPr>
      </w:pPr>
      <w:r>
        <w:rPr>
          <w:rFonts w:hint="eastAsia"/>
          <w:b/>
          <w:bCs/>
          <w:sz w:val="28"/>
          <w:szCs w:val="28"/>
        </w:rPr>
        <w:t>Factory settings (password 138)</w:t>
      </w:r>
    </w:p>
    <w:p w14:paraId="33654997">
      <w:pPr>
        <w:spacing w:line="360" w:lineRule="exact"/>
        <w:rPr>
          <w:rFonts w:hint="eastAsia"/>
          <w:b/>
          <w:bCs/>
          <w:color w:val="000000"/>
          <w:szCs w:val="21"/>
        </w:rPr>
      </w:pPr>
      <w:r>
        <w:rPr>
          <w:rFonts w:hint="eastAsia"/>
          <w:b/>
          <w:bCs/>
          <w:color w:val="000000"/>
          <w:szCs w:val="21"/>
        </w:rPr>
        <w:t>calibration</w:t>
      </w:r>
    </w:p>
    <w:p w14:paraId="2D1A142E">
      <w:pPr>
        <w:spacing w:line="360" w:lineRule="exact"/>
        <w:rPr>
          <w:rFonts w:hint="eastAsia"/>
          <w:b/>
          <w:bCs/>
          <w:color w:val="000000"/>
          <w:szCs w:val="21"/>
        </w:rPr>
      </w:pPr>
      <w:r>
        <w:rPr>
          <w:rFonts w:hint="eastAsia"/>
          <w:b/>
          <w:bCs/>
          <w:color w:val="000000"/>
          <w:szCs w:val="21"/>
        </w:rPr>
        <w:t>X Calibration 128: Confirm the modification by pressing the confirm button, then select the appropriate channel value up and down, confirm again, and return to exit</w:t>
      </w:r>
    </w:p>
    <w:p w14:paraId="1001AE20">
      <w:pPr>
        <w:spacing w:line="360" w:lineRule="exact"/>
        <w:rPr>
          <w:rFonts w:hint="eastAsia"/>
          <w:b/>
          <w:bCs/>
          <w:color w:val="000000"/>
          <w:szCs w:val="21"/>
        </w:rPr>
      </w:pPr>
      <w:r>
        <w:rPr>
          <w:rFonts w:hint="eastAsia"/>
          <w:b/>
          <w:bCs/>
          <w:color w:val="000000"/>
          <w:szCs w:val="21"/>
        </w:rPr>
        <w:t>Y Calibration 128: Confirm the modification by pressing the confirm button, then select the appropriate channel value up and down, confirm again, and return to exit</w:t>
      </w:r>
    </w:p>
    <w:p w14:paraId="6D4507D0">
      <w:pPr>
        <w:spacing w:line="360" w:lineRule="exact"/>
        <w:rPr>
          <w:rFonts w:hint="eastAsia"/>
          <w:b/>
          <w:bCs/>
          <w:color w:val="000000"/>
          <w:szCs w:val="21"/>
        </w:rPr>
      </w:pPr>
      <w:r>
        <w:rPr>
          <w:rFonts w:hint="eastAsia"/>
          <w:b/>
          <w:bCs/>
          <w:color w:val="000000"/>
          <w:szCs w:val="21"/>
        </w:rPr>
        <w:t>Focus 128: Confirm the modification by pressing the confirm button, then select the appropriate channel value up and down, confirm again, and return to exit</w:t>
      </w:r>
    </w:p>
    <w:p w14:paraId="10D75FFB">
      <w:pPr>
        <w:spacing w:line="360" w:lineRule="exact"/>
        <w:rPr>
          <w:rFonts w:hint="eastAsia"/>
          <w:b/>
          <w:bCs/>
          <w:color w:val="000000"/>
          <w:szCs w:val="21"/>
        </w:rPr>
      </w:pPr>
      <w:r>
        <w:rPr>
          <w:rFonts w:hint="eastAsia"/>
          <w:b/>
          <w:bCs/>
          <w:color w:val="000000"/>
          <w:szCs w:val="21"/>
        </w:rPr>
        <w:t>Red 220: Confirm the modification by pressing the confirm button, then select the appropriate channel value up and down, confirm again, and return to exit</w:t>
      </w:r>
    </w:p>
    <w:p w14:paraId="0FE34C09">
      <w:pPr>
        <w:spacing w:line="360" w:lineRule="exact"/>
        <w:rPr>
          <w:rFonts w:hint="eastAsia"/>
          <w:b/>
          <w:bCs/>
          <w:color w:val="000000"/>
          <w:szCs w:val="21"/>
        </w:rPr>
      </w:pPr>
      <w:r>
        <w:rPr>
          <w:rFonts w:hint="eastAsia"/>
          <w:b/>
          <w:bCs/>
          <w:color w:val="000000"/>
          <w:szCs w:val="21"/>
        </w:rPr>
        <w:t>Confirm the modification with the green 220 button, then select the appropriate channel value up and down, confirm again, and return to exit</w:t>
      </w:r>
    </w:p>
    <w:p w14:paraId="3E556C0E">
      <w:pPr>
        <w:spacing w:line="360" w:lineRule="exact"/>
        <w:rPr>
          <w:rFonts w:hint="eastAsia"/>
          <w:b/>
          <w:bCs/>
          <w:color w:val="000000"/>
          <w:szCs w:val="21"/>
        </w:rPr>
      </w:pPr>
      <w:r>
        <w:rPr>
          <w:rFonts w:hint="eastAsia"/>
          <w:b/>
          <w:bCs/>
          <w:color w:val="000000"/>
          <w:szCs w:val="21"/>
        </w:rPr>
        <w:t>Confirm the modification with the blue 220 button, then select the appropriate channel value up and down, confirm again, and return to exit</w:t>
      </w:r>
    </w:p>
    <w:p w14:paraId="520E6420">
      <w:pPr>
        <w:spacing w:line="360" w:lineRule="exact"/>
        <w:rPr>
          <w:rFonts w:hint="eastAsia"/>
          <w:b/>
          <w:bCs/>
          <w:color w:val="000000"/>
          <w:szCs w:val="21"/>
        </w:rPr>
      </w:pPr>
      <w:r>
        <w:rPr>
          <w:rFonts w:hint="eastAsia"/>
          <w:b/>
          <w:bCs/>
          <w:color w:val="000000"/>
          <w:szCs w:val="21"/>
        </w:rPr>
        <w:t>Confirm the modification with the white 220 button, then select the appropriate channel value up and down, confirm again, and return to exit</w:t>
      </w:r>
    </w:p>
    <w:p w14:paraId="5F3ACCF7">
      <w:pPr>
        <w:spacing w:line="360" w:lineRule="exact"/>
        <w:rPr>
          <w:rFonts w:hint="eastAsia"/>
          <w:b/>
          <w:bCs/>
          <w:color w:val="000000"/>
          <w:szCs w:val="21"/>
        </w:rPr>
      </w:pPr>
      <w:r>
        <w:rPr>
          <w:rFonts w:hint="eastAsia"/>
          <w:b/>
          <w:bCs/>
          <w:color w:val="000000"/>
          <w:szCs w:val="21"/>
        </w:rPr>
        <w:t>Logo     000    Confirm first using the left function key, then select the appropriate logo up and down, confirm again, and return to exit</w:t>
      </w:r>
    </w:p>
    <w:p w14:paraId="61282B3E">
      <w:pPr>
        <w:ind w:firstLine="630" w:firstLineChars="300"/>
        <w:rPr>
          <w:rFonts w:hint="eastAsia"/>
          <w:color w:val="000000"/>
          <w:szCs w:val="21"/>
        </w:rPr>
      </w:pPr>
    </w:p>
    <w:p w14:paraId="7942F146">
      <w:pPr>
        <w:ind w:firstLine="630" w:firstLineChars="300"/>
        <w:rPr>
          <w:rFonts w:hint="eastAsia"/>
          <w:color w:val="000000"/>
          <w:szCs w:val="21"/>
        </w:rPr>
      </w:pPr>
    </w:p>
    <w:p w14:paraId="79B4B7C3">
      <w:pPr>
        <w:rPr>
          <w:rFonts w:hint="eastAsia" w:ascii="宋体" w:hAnsi="宋体" w:cs="宋体"/>
          <w:b/>
          <w:bCs/>
          <w:color w:val="000000"/>
          <w:sz w:val="24"/>
          <w:szCs w:val="24"/>
        </w:rPr>
      </w:pPr>
      <w:r>
        <w:rPr>
          <w:rFonts w:hint="eastAsia" w:ascii="宋体" w:hAnsi="宋体" w:cs="宋体"/>
          <w:b/>
          <w:bCs/>
          <w:color w:val="000000"/>
          <w:sz w:val="24"/>
          <w:szCs w:val="24"/>
        </w:rPr>
        <w:t>16-channel mode：</w:t>
      </w:r>
    </w:p>
    <w:tbl>
      <w:tblPr>
        <w:tblStyle w:val="4"/>
        <w:tblW w:w="0" w:type="auto"/>
        <w:tblInd w:w="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277"/>
        <w:gridCol w:w="4425"/>
      </w:tblGrid>
      <w:tr w14:paraId="1B19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27A55D31">
            <w:pPr>
              <w:rPr>
                <w:rFonts w:hint="eastAsia"/>
              </w:rPr>
            </w:pPr>
            <w:r>
              <w:rPr>
                <w:rFonts w:hint="eastAsia" w:ascii="宋体" w:hAnsi="宋体" w:cs="宋体"/>
                <w:b/>
                <w:bCs/>
                <w:color w:val="000000"/>
                <w:sz w:val="24"/>
                <w:szCs w:val="24"/>
              </w:rPr>
              <w:t xml:space="preserve">channel </w:t>
            </w:r>
            <w:bookmarkStart w:id="0" w:name="_GoBack"/>
            <w:bookmarkEnd w:id="0"/>
          </w:p>
        </w:tc>
        <w:tc>
          <w:tcPr>
            <w:tcW w:w="1277" w:type="dxa"/>
            <w:noWrap w:val="0"/>
            <w:vAlign w:val="top"/>
          </w:tcPr>
          <w:p w14:paraId="76F5D023">
            <w:pPr>
              <w:rPr>
                <w:rFonts w:hint="eastAsia"/>
              </w:rPr>
            </w:pPr>
          </w:p>
        </w:tc>
        <w:tc>
          <w:tcPr>
            <w:tcW w:w="4425" w:type="dxa"/>
            <w:noWrap w:val="0"/>
            <w:vAlign w:val="top"/>
          </w:tcPr>
          <w:p w14:paraId="3C4BE626">
            <w:pPr>
              <w:rPr>
                <w:rFonts w:hint="eastAsia"/>
              </w:rPr>
            </w:pPr>
            <w:r>
              <w:rPr>
                <w:rFonts w:hint="eastAsia"/>
              </w:rPr>
              <w:t>16</w:t>
            </w:r>
          </w:p>
        </w:tc>
      </w:tr>
      <w:tr w14:paraId="5019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5CBC6FD0">
            <w:pPr>
              <w:rPr>
                <w:rFonts w:hint="eastAsia"/>
              </w:rPr>
            </w:pPr>
            <w:r>
              <w:rPr>
                <w:rFonts w:hint="eastAsia"/>
              </w:rPr>
              <w:t>1</w:t>
            </w:r>
          </w:p>
        </w:tc>
        <w:tc>
          <w:tcPr>
            <w:tcW w:w="1277" w:type="dxa"/>
            <w:noWrap w:val="0"/>
            <w:vAlign w:val="top"/>
          </w:tcPr>
          <w:p w14:paraId="13C8E3E8">
            <w:pPr>
              <w:rPr>
                <w:rFonts w:hint="eastAsia"/>
              </w:rPr>
            </w:pPr>
            <w:r>
              <w:rPr>
                <w:rFonts w:hint="eastAsia"/>
              </w:rPr>
              <w:t>000-255</w:t>
            </w:r>
          </w:p>
        </w:tc>
        <w:tc>
          <w:tcPr>
            <w:tcW w:w="4425" w:type="dxa"/>
            <w:noWrap w:val="0"/>
            <w:vAlign w:val="top"/>
          </w:tcPr>
          <w:p w14:paraId="6695E44C">
            <w:pPr>
              <w:rPr>
                <w:rFonts w:hint="eastAsia"/>
              </w:rPr>
            </w:pPr>
            <w:r>
              <w:rPr>
                <w:rFonts w:hint="eastAsia"/>
              </w:rPr>
              <w:t>X-axis (horizontal)</w:t>
            </w:r>
          </w:p>
        </w:tc>
      </w:tr>
      <w:tr w14:paraId="6BEA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1273A70B">
            <w:pPr>
              <w:rPr>
                <w:rFonts w:hint="eastAsia"/>
              </w:rPr>
            </w:pPr>
            <w:r>
              <w:rPr>
                <w:rFonts w:hint="eastAsia"/>
              </w:rPr>
              <w:t>2</w:t>
            </w:r>
          </w:p>
        </w:tc>
        <w:tc>
          <w:tcPr>
            <w:tcW w:w="1277" w:type="dxa"/>
            <w:noWrap w:val="0"/>
            <w:vAlign w:val="top"/>
          </w:tcPr>
          <w:p w14:paraId="748039BA">
            <w:pPr>
              <w:rPr>
                <w:rFonts w:hint="eastAsia"/>
              </w:rPr>
            </w:pPr>
            <w:r>
              <w:rPr>
                <w:rFonts w:hint="eastAsia"/>
              </w:rPr>
              <w:t>000-255</w:t>
            </w:r>
          </w:p>
        </w:tc>
        <w:tc>
          <w:tcPr>
            <w:tcW w:w="4425" w:type="dxa"/>
            <w:noWrap w:val="0"/>
            <w:vAlign w:val="top"/>
          </w:tcPr>
          <w:p w14:paraId="1DA611AE">
            <w:pPr>
              <w:rPr>
                <w:rFonts w:hint="eastAsia"/>
              </w:rPr>
            </w:pPr>
            <w:r>
              <w:rPr>
                <w:rFonts w:hint="eastAsia"/>
              </w:rPr>
              <w:t>Y-axis (vertical)</w:t>
            </w:r>
          </w:p>
        </w:tc>
      </w:tr>
      <w:tr w14:paraId="7321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172AEA66">
            <w:pPr>
              <w:rPr>
                <w:rFonts w:hint="eastAsia"/>
              </w:rPr>
            </w:pPr>
            <w:r>
              <w:rPr>
                <w:rFonts w:hint="eastAsia"/>
              </w:rPr>
              <w:t>3</w:t>
            </w:r>
          </w:p>
        </w:tc>
        <w:tc>
          <w:tcPr>
            <w:tcW w:w="1277" w:type="dxa"/>
            <w:noWrap w:val="0"/>
            <w:vAlign w:val="top"/>
          </w:tcPr>
          <w:p w14:paraId="760C8D7C">
            <w:pPr>
              <w:rPr>
                <w:rFonts w:hint="eastAsia"/>
              </w:rPr>
            </w:pPr>
            <w:r>
              <w:rPr>
                <w:rFonts w:hint="eastAsia"/>
              </w:rPr>
              <w:t>000-255</w:t>
            </w:r>
          </w:p>
        </w:tc>
        <w:tc>
          <w:tcPr>
            <w:tcW w:w="4425" w:type="dxa"/>
            <w:noWrap w:val="0"/>
            <w:vAlign w:val="top"/>
          </w:tcPr>
          <w:p w14:paraId="29BEB9DC">
            <w:pPr>
              <w:rPr>
                <w:rFonts w:hint="eastAsia"/>
              </w:rPr>
            </w:pPr>
            <w:r>
              <w:rPr>
                <w:rFonts w:hint="eastAsia"/>
              </w:rPr>
              <w:t>XY speed</w:t>
            </w:r>
          </w:p>
        </w:tc>
      </w:tr>
      <w:tr w14:paraId="1909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361F8E09">
            <w:pPr>
              <w:rPr>
                <w:rFonts w:hint="eastAsia"/>
              </w:rPr>
            </w:pPr>
            <w:r>
              <w:rPr>
                <w:rFonts w:hint="eastAsia"/>
              </w:rPr>
              <w:t>4</w:t>
            </w:r>
          </w:p>
        </w:tc>
        <w:tc>
          <w:tcPr>
            <w:tcW w:w="1277" w:type="dxa"/>
            <w:noWrap w:val="0"/>
            <w:vAlign w:val="top"/>
          </w:tcPr>
          <w:p w14:paraId="422B260F">
            <w:pPr>
              <w:rPr>
                <w:rFonts w:hint="eastAsia"/>
              </w:rPr>
            </w:pPr>
            <w:r>
              <w:rPr>
                <w:rFonts w:hint="eastAsia"/>
              </w:rPr>
              <w:t>000-255</w:t>
            </w:r>
          </w:p>
        </w:tc>
        <w:tc>
          <w:tcPr>
            <w:tcW w:w="4425" w:type="dxa"/>
            <w:noWrap w:val="0"/>
            <w:vAlign w:val="top"/>
          </w:tcPr>
          <w:p w14:paraId="31E21041">
            <w:pPr>
              <w:rPr>
                <w:rFonts w:hint="eastAsia"/>
              </w:rPr>
            </w:pPr>
            <w:r>
              <w:rPr>
                <w:rFonts w:hint="eastAsia"/>
              </w:rPr>
              <w:t>Total dimming</w:t>
            </w:r>
          </w:p>
        </w:tc>
      </w:tr>
      <w:tr w14:paraId="3017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6FAA1E64">
            <w:pPr>
              <w:rPr>
                <w:rFonts w:hint="eastAsia"/>
              </w:rPr>
            </w:pPr>
            <w:r>
              <w:rPr>
                <w:rFonts w:hint="eastAsia"/>
              </w:rPr>
              <w:t>5</w:t>
            </w:r>
          </w:p>
        </w:tc>
        <w:tc>
          <w:tcPr>
            <w:tcW w:w="1277" w:type="dxa"/>
            <w:noWrap w:val="0"/>
            <w:vAlign w:val="top"/>
          </w:tcPr>
          <w:p w14:paraId="162E9866">
            <w:pPr>
              <w:rPr>
                <w:rFonts w:hint="eastAsia"/>
              </w:rPr>
            </w:pPr>
            <w:r>
              <w:rPr>
                <w:rFonts w:hint="eastAsia"/>
              </w:rPr>
              <w:t>000-255</w:t>
            </w:r>
          </w:p>
        </w:tc>
        <w:tc>
          <w:tcPr>
            <w:tcW w:w="4425" w:type="dxa"/>
            <w:noWrap w:val="0"/>
            <w:vAlign w:val="top"/>
          </w:tcPr>
          <w:p w14:paraId="5E20AB22">
            <w:pPr>
              <w:rPr>
                <w:rFonts w:hint="eastAsia"/>
              </w:rPr>
            </w:pPr>
            <w:r>
              <w:rPr>
                <w:rFonts w:hint="eastAsia"/>
              </w:rPr>
              <w:t>Red brightness adjustment</w:t>
            </w:r>
          </w:p>
        </w:tc>
      </w:tr>
      <w:tr w14:paraId="424E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7BAA1F03">
            <w:pPr>
              <w:rPr>
                <w:rFonts w:hint="eastAsia"/>
              </w:rPr>
            </w:pPr>
            <w:r>
              <w:rPr>
                <w:rFonts w:hint="eastAsia"/>
              </w:rPr>
              <w:t>6</w:t>
            </w:r>
          </w:p>
        </w:tc>
        <w:tc>
          <w:tcPr>
            <w:tcW w:w="1277" w:type="dxa"/>
            <w:noWrap w:val="0"/>
            <w:vAlign w:val="top"/>
          </w:tcPr>
          <w:p w14:paraId="5AC9D280">
            <w:pPr>
              <w:rPr>
                <w:rFonts w:hint="eastAsia"/>
              </w:rPr>
            </w:pPr>
            <w:r>
              <w:rPr>
                <w:rFonts w:hint="eastAsia"/>
              </w:rPr>
              <w:t>000-255</w:t>
            </w:r>
          </w:p>
        </w:tc>
        <w:tc>
          <w:tcPr>
            <w:tcW w:w="4425" w:type="dxa"/>
            <w:noWrap w:val="0"/>
            <w:vAlign w:val="top"/>
          </w:tcPr>
          <w:p w14:paraId="1F976233">
            <w:pPr>
              <w:rPr>
                <w:rFonts w:hint="eastAsia"/>
              </w:rPr>
            </w:pPr>
            <w:r>
              <w:rPr>
                <w:rFonts w:hint="eastAsia"/>
              </w:rPr>
              <w:t>Green brightness adjustment</w:t>
            </w:r>
          </w:p>
        </w:tc>
      </w:tr>
      <w:tr w14:paraId="2249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1DBEDE82">
            <w:pPr>
              <w:rPr>
                <w:rFonts w:hint="eastAsia"/>
              </w:rPr>
            </w:pPr>
            <w:r>
              <w:rPr>
                <w:rFonts w:hint="eastAsia"/>
              </w:rPr>
              <w:t>7</w:t>
            </w:r>
          </w:p>
        </w:tc>
        <w:tc>
          <w:tcPr>
            <w:tcW w:w="1277" w:type="dxa"/>
            <w:noWrap w:val="0"/>
            <w:vAlign w:val="top"/>
          </w:tcPr>
          <w:p w14:paraId="0B34545C">
            <w:pPr>
              <w:rPr>
                <w:rFonts w:hint="eastAsia"/>
              </w:rPr>
            </w:pPr>
            <w:r>
              <w:rPr>
                <w:rFonts w:hint="eastAsia"/>
              </w:rPr>
              <w:t>000-255</w:t>
            </w:r>
          </w:p>
        </w:tc>
        <w:tc>
          <w:tcPr>
            <w:tcW w:w="4425" w:type="dxa"/>
            <w:noWrap w:val="0"/>
            <w:vAlign w:val="top"/>
          </w:tcPr>
          <w:p w14:paraId="28674228">
            <w:pPr>
              <w:rPr>
                <w:rFonts w:hint="eastAsia"/>
              </w:rPr>
            </w:pPr>
            <w:r>
              <w:rPr>
                <w:rFonts w:hint="eastAsia"/>
              </w:rPr>
              <w:t>Blue brightness adjustment</w:t>
            </w:r>
          </w:p>
        </w:tc>
      </w:tr>
      <w:tr w14:paraId="7A4D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0EF2A0E7">
            <w:pPr>
              <w:rPr>
                <w:rFonts w:hint="eastAsia"/>
              </w:rPr>
            </w:pPr>
            <w:r>
              <w:rPr>
                <w:rFonts w:hint="eastAsia"/>
              </w:rPr>
              <w:t>8</w:t>
            </w:r>
          </w:p>
        </w:tc>
        <w:tc>
          <w:tcPr>
            <w:tcW w:w="1277" w:type="dxa"/>
            <w:noWrap w:val="0"/>
            <w:vAlign w:val="top"/>
          </w:tcPr>
          <w:p w14:paraId="1C7E4A4A">
            <w:pPr>
              <w:rPr>
                <w:rFonts w:hint="eastAsia"/>
              </w:rPr>
            </w:pPr>
            <w:r>
              <w:rPr>
                <w:rFonts w:hint="eastAsia"/>
              </w:rPr>
              <w:t>000-255</w:t>
            </w:r>
          </w:p>
        </w:tc>
        <w:tc>
          <w:tcPr>
            <w:tcW w:w="4425" w:type="dxa"/>
            <w:noWrap w:val="0"/>
            <w:vAlign w:val="top"/>
          </w:tcPr>
          <w:p w14:paraId="52EBD7F5">
            <w:pPr>
              <w:rPr>
                <w:rFonts w:hint="eastAsia"/>
              </w:rPr>
            </w:pPr>
            <w:r>
              <w:rPr>
                <w:rFonts w:hint="eastAsia"/>
              </w:rPr>
              <w:t>White brightness adjustment</w:t>
            </w:r>
          </w:p>
        </w:tc>
      </w:tr>
      <w:tr w14:paraId="670C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13E2CFBB">
            <w:pPr>
              <w:rPr>
                <w:rFonts w:hint="eastAsia"/>
              </w:rPr>
            </w:pPr>
            <w:r>
              <w:rPr>
                <w:rFonts w:hint="eastAsia"/>
              </w:rPr>
              <w:t>9</w:t>
            </w:r>
          </w:p>
        </w:tc>
        <w:tc>
          <w:tcPr>
            <w:tcW w:w="1277" w:type="dxa"/>
            <w:noWrap w:val="0"/>
            <w:vAlign w:val="top"/>
          </w:tcPr>
          <w:p w14:paraId="298EB78A">
            <w:pPr>
              <w:rPr>
                <w:rFonts w:hint="eastAsia"/>
              </w:rPr>
            </w:pPr>
            <w:r>
              <w:rPr>
                <w:rFonts w:hint="eastAsia"/>
              </w:rPr>
              <w:t>000-255</w:t>
            </w:r>
          </w:p>
        </w:tc>
        <w:tc>
          <w:tcPr>
            <w:tcW w:w="4425" w:type="dxa"/>
            <w:noWrap w:val="0"/>
            <w:vAlign w:val="top"/>
          </w:tcPr>
          <w:p w14:paraId="45D44770">
            <w:pPr>
              <w:rPr>
                <w:rFonts w:hint="eastAsia"/>
              </w:rPr>
            </w:pPr>
            <w:r>
              <w:rPr>
                <w:rFonts w:hint="eastAsia"/>
              </w:rPr>
              <w:t>Strobe light</w:t>
            </w:r>
          </w:p>
        </w:tc>
      </w:tr>
      <w:tr w14:paraId="386A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75C797C9">
            <w:pPr>
              <w:rPr>
                <w:rFonts w:hint="eastAsia"/>
              </w:rPr>
            </w:pPr>
            <w:r>
              <w:rPr>
                <w:rFonts w:hint="eastAsia"/>
              </w:rPr>
              <w:t>10</w:t>
            </w:r>
          </w:p>
        </w:tc>
        <w:tc>
          <w:tcPr>
            <w:tcW w:w="1277" w:type="dxa"/>
            <w:noWrap w:val="0"/>
            <w:vAlign w:val="top"/>
          </w:tcPr>
          <w:p w14:paraId="09CC07C3">
            <w:pPr>
              <w:rPr>
                <w:rFonts w:hint="eastAsia"/>
              </w:rPr>
            </w:pPr>
            <w:r>
              <w:rPr>
                <w:rFonts w:hint="eastAsia"/>
              </w:rPr>
              <w:t>000-255</w:t>
            </w:r>
          </w:p>
        </w:tc>
        <w:tc>
          <w:tcPr>
            <w:tcW w:w="4425" w:type="dxa"/>
            <w:noWrap w:val="0"/>
            <w:vAlign w:val="top"/>
          </w:tcPr>
          <w:p w14:paraId="416810EF">
            <w:pPr>
              <w:rPr>
                <w:rFonts w:hint="eastAsia"/>
              </w:rPr>
            </w:pPr>
            <w:r>
              <w:rPr>
                <w:rFonts w:hint="eastAsia"/>
              </w:rPr>
              <w:t>focusing</w:t>
            </w:r>
          </w:p>
        </w:tc>
      </w:tr>
      <w:tr w14:paraId="7EDF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7A0B93A7">
            <w:pPr>
              <w:rPr>
                <w:rFonts w:hint="eastAsia"/>
              </w:rPr>
            </w:pPr>
            <w:r>
              <w:rPr>
                <w:rFonts w:hint="eastAsia"/>
              </w:rPr>
              <w:t>11</w:t>
            </w:r>
          </w:p>
        </w:tc>
        <w:tc>
          <w:tcPr>
            <w:tcW w:w="1277" w:type="dxa"/>
            <w:noWrap w:val="0"/>
            <w:vAlign w:val="top"/>
          </w:tcPr>
          <w:p w14:paraId="3DC42186">
            <w:pPr>
              <w:rPr>
                <w:rFonts w:hint="eastAsia"/>
              </w:rPr>
            </w:pPr>
            <w:r>
              <w:rPr>
                <w:rFonts w:hint="eastAsia"/>
              </w:rPr>
              <w:t>000-255</w:t>
            </w:r>
          </w:p>
        </w:tc>
        <w:tc>
          <w:tcPr>
            <w:tcW w:w="4425" w:type="dxa"/>
            <w:noWrap w:val="0"/>
            <w:vAlign w:val="top"/>
          </w:tcPr>
          <w:p w14:paraId="76F80199">
            <w:pPr>
              <w:rPr>
                <w:rFonts w:hint="eastAsia"/>
              </w:rPr>
            </w:pPr>
            <w:r>
              <w:rPr>
                <w:rFonts w:hint="eastAsia"/>
              </w:rPr>
              <w:t>Functional mode</w:t>
            </w:r>
          </w:p>
        </w:tc>
      </w:tr>
      <w:tr w14:paraId="70D8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026E75B2">
            <w:pPr>
              <w:rPr>
                <w:rFonts w:hint="eastAsia"/>
              </w:rPr>
            </w:pPr>
            <w:r>
              <w:rPr>
                <w:rFonts w:hint="eastAsia"/>
              </w:rPr>
              <w:t>12</w:t>
            </w:r>
          </w:p>
        </w:tc>
        <w:tc>
          <w:tcPr>
            <w:tcW w:w="1277" w:type="dxa"/>
            <w:noWrap w:val="0"/>
            <w:vAlign w:val="top"/>
          </w:tcPr>
          <w:p w14:paraId="4C80643E">
            <w:pPr>
              <w:rPr>
                <w:rFonts w:hint="eastAsia"/>
              </w:rPr>
            </w:pPr>
            <w:r>
              <w:rPr>
                <w:rFonts w:hint="eastAsia"/>
              </w:rPr>
              <w:t>000-255</w:t>
            </w:r>
          </w:p>
        </w:tc>
        <w:tc>
          <w:tcPr>
            <w:tcW w:w="4425" w:type="dxa"/>
            <w:noWrap w:val="0"/>
            <w:vAlign w:val="top"/>
          </w:tcPr>
          <w:p w14:paraId="6290E36F">
            <w:pPr>
              <w:rPr>
                <w:rFonts w:hint="eastAsia"/>
              </w:rPr>
            </w:pPr>
            <w:r>
              <w:rPr>
                <w:rFonts w:hint="eastAsia"/>
              </w:rPr>
              <w:t>Mode speed</w:t>
            </w:r>
          </w:p>
        </w:tc>
      </w:tr>
      <w:tr w14:paraId="10BE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69E50210">
            <w:pPr>
              <w:rPr>
                <w:rFonts w:hint="eastAsia"/>
              </w:rPr>
            </w:pPr>
            <w:r>
              <w:rPr>
                <w:rFonts w:hint="eastAsia"/>
              </w:rPr>
              <w:t>13</w:t>
            </w:r>
          </w:p>
        </w:tc>
        <w:tc>
          <w:tcPr>
            <w:tcW w:w="1277" w:type="dxa"/>
            <w:noWrap w:val="0"/>
            <w:vAlign w:val="top"/>
          </w:tcPr>
          <w:p w14:paraId="034CD343">
            <w:pPr>
              <w:rPr>
                <w:rFonts w:hint="eastAsia"/>
              </w:rPr>
            </w:pPr>
            <w:r>
              <w:rPr>
                <w:rFonts w:hint="eastAsia"/>
              </w:rPr>
              <w:t>000-255</w:t>
            </w:r>
          </w:p>
        </w:tc>
        <w:tc>
          <w:tcPr>
            <w:tcW w:w="4425" w:type="dxa"/>
            <w:noWrap w:val="0"/>
            <w:vAlign w:val="top"/>
          </w:tcPr>
          <w:p w14:paraId="66B3E53B">
            <w:pPr>
              <w:rPr>
                <w:rFonts w:hint="eastAsia"/>
              </w:rPr>
            </w:pPr>
            <w:r>
              <w:rPr>
                <w:rFonts w:hint="eastAsia"/>
              </w:rPr>
              <w:t>X-axis fine-tuning</w:t>
            </w:r>
          </w:p>
        </w:tc>
      </w:tr>
      <w:tr w14:paraId="3CE2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23509320">
            <w:pPr>
              <w:rPr>
                <w:rFonts w:hint="eastAsia"/>
              </w:rPr>
            </w:pPr>
            <w:r>
              <w:rPr>
                <w:rFonts w:hint="eastAsia"/>
              </w:rPr>
              <w:t>14</w:t>
            </w:r>
          </w:p>
        </w:tc>
        <w:tc>
          <w:tcPr>
            <w:tcW w:w="1277" w:type="dxa"/>
            <w:noWrap w:val="0"/>
            <w:vAlign w:val="top"/>
          </w:tcPr>
          <w:p w14:paraId="201F5F9D">
            <w:pPr>
              <w:rPr>
                <w:rFonts w:hint="eastAsia"/>
              </w:rPr>
            </w:pPr>
            <w:r>
              <w:rPr>
                <w:rFonts w:hint="eastAsia"/>
              </w:rPr>
              <w:t>000-255</w:t>
            </w:r>
          </w:p>
        </w:tc>
        <w:tc>
          <w:tcPr>
            <w:tcW w:w="4425" w:type="dxa"/>
            <w:noWrap w:val="0"/>
            <w:vAlign w:val="top"/>
          </w:tcPr>
          <w:p w14:paraId="6BCC1658">
            <w:pPr>
              <w:rPr>
                <w:rFonts w:hint="eastAsia"/>
              </w:rPr>
            </w:pPr>
            <w:r>
              <w:rPr>
                <w:rFonts w:hint="eastAsia"/>
              </w:rPr>
              <w:t>Y-axis fine-tuning</w:t>
            </w:r>
          </w:p>
        </w:tc>
      </w:tr>
      <w:tr w14:paraId="12EC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3D886EB6">
            <w:pPr>
              <w:rPr>
                <w:rFonts w:hint="eastAsia"/>
              </w:rPr>
            </w:pPr>
            <w:r>
              <w:rPr>
                <w:rFonts w:hint="eastAsia"/>
              </w:rPr>
              <w:t>15</w:t>
            </w:r>
          </w:p>
        </w:tc>
        <w:tc>
          <w:tcPr>
            <w:tcW w:w="1277" w:type="dxa"/>
            <w:noWrap w:val="0"/>
            <w:vAlign w:val="top"/>
          </w:tcPr>
          <w:p w14:paraId="69DA58A1">
            <w:r>
              <w:rPr>
                <w:rFonts w:hint="eastAsia"/>
              </w:rPr>
              <w:t>000-255</w:t>
            </w:r>
          </w:p>
        </w:tc>
        <w:tc>
          <w:tcPr>
            <w:tcW w:w="4425" w:type="dxa"/>
            <w:noWrap w:val="0"/>
            <w:vAlign w:val="top"/>
          </w:tcPr>
          <w:p w14:paraId="4A42E5E6">
            <w:pPr>
              <w:rPr>
                <w:rFonts w:hint="eastAsia"/>
              </w:rPr>
            </w:pPr>
            <w:r>
              <w:rPr>
                <w:rFonts w:hint="eastAsia"/>
              </w:rPr>
              <w:t>000-249 invalid 250-255 reset</w:t>
            </w:r>
          </w:p>
        </w:tc>
      </w:tr>
      <w:tr w14:paraId="0DBB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noWrap w:val="0"/>
            <w:vAlign w:val="top"/>
          </w:tcPr>
          <w:p w14:paraId="24D66528">
            <w:pPr>
              <w:rPr>
                <w:rFonts w:hint="default" w:eastAsia="宋体"/>
                <w:lang w:val="en-US" w:eastAsia="zh-CN"/>
              </w:rPr>
            </w:pPr>
            <w:r>
              <w:rPr>
                <w:rFonts w:hint="eastAsia"/>
                <w:lang w:val="en-US" w:eastAsia="zh-CN"/>
              </w:rPr>
              <w:t>16</w:t>
            </w:r>
          </w:p>
        </w:tc>
        <w:tc>
          <w:tcPr>
            <w:tcW w:w="1277" w:type="dxa"/>
            <w:noWrap w:val="0"/>
            <w:vAlign w:val="top"/>
          </w:tcPr>
          <w:p w14:paraId="1EDD7E96">
            <w:pPr>
              <w:rPr>
                <w:rFonts w:hint="default" w:eastAsia="宋体"/>
                <w:lang w:val="en-US" w:eastAsia="zh-CN"/>
              </w:rPr>
            </w:pPr>
            <w:r>
              <w:rPr>
                <w:rFonts w:hint="eastAsia"/>
                <w:lang w:val="en-US" w:eastAsia="zh-CN"/>
              </w:rPr>
              <w:t>000-255</w:t>
            </w:r>
          </w:p>
        </w:tc>
        <w:tc>
          <w:tcPr>
            <w:tcW w:w="4425" w:type="dxa"/>
            <w:noWrap w:val="0"/>
            <w:vAlign w:val="top"/>
          </w:tcPr>
          <w:p w14:paraId="30D0B646">
            <w:pPr>
              <w:rPr>
                <w:rFonts w:hint="eastAsia" w:eastAsia="宋体"/>
                <w:lang w:eastAsia="zh-CN"/>
              </w:rPr>
            </w:pPr>
            <w:r>
              <w:rPr>
                <w:rFonts w:hint="eastAsia"/>
              </w:rPr>
              <w:t>Color temperature</w:t>
            </w:r>
          </w:p>
        </w:tc>
      </w:tr>
    </w:tbl>
    <w:p w14:paraId="19A5D7D2">
      <w:pPr>
        <w:rPr>
          <w:rFonts w:hint="eastAsia" w:ascii="宋体" w:hAnsi="宋体" w:cs="宋体"/>
          <w:b/>
          <w:bCs/>
          <w:color w:val="000000"/>
          <w:sz w:val="24"/>
          <w:szCs w:val="24"/>
        </w:rPr>
      </w:pPr>
      <w:r>
        <w:rPr>
          <w:rFonts w:hint="eastAsia" w:ascii="宋体" w:hAnsi="宋体" w:cs="宋体"/>
          <w:b/>
          <w:bCs/>
          <w:color w:val="000000"/>
          <w:sz w:val="24"/>
          <w:szCs w:val="24"/>
          <w:lang w:val="en-US" w:eastAsia="zh-CN"/>
        </w:rPr>
        <w:t>24</w:t>
      </w:r>
      <w:r>
        <w:rPr>
          <w:rFonts w:hint="eastAsia" w:ascii="宋体" w:hAnsi="宋体" w:cs="宋体"/>
          <w:b/>
          <w:bCs/>
          <w:color w:val="000000"/>
          <w:sz w:val="24"/>
          <w:szCs w:val="24"/>
        </w:rPr>
        <w:t>-channel mode：</w:t>
      </w:r>
    </w:p>
    <w:tbl>
      <w:tblPr>
        <w:tblStyle w:val="4"/>
        <w:tblW w:w="0" w:type="auto"/>
        <w:tblInd w:w="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373"/>
        <w:gridCol w:w="4425"/>
      </w:tblGrid>
      <w:tr w14:paraId="3068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6241B00E">
            <w:pPr>
              <w:rPr>
                <w:rFonts w:hint="eastAsia"/>
              </w:rPr>
            </w:pPr>
            <w:r>
              <w:rPr>
                <w:rFonts w:hint="eastAsia" w:ascii="宋体" w:hAnsi="宋体" w:cs="宋体"/>
                <w:b/>
                <w:bCs/>
                <w:color w:val="000000"/>
                <w:sz w:val="24"/>
                <w:szCs w:val="24"/>
              </w:rPr>
              <w:t xml:space="preserve">channel </w:t>
            </w:r>
          </w:p>
        </w:tc>
        <w:tc>
          <w:tcPr>
            <w:tcW w:w="1373" w:type="dxa"/>
            <w:noWrap w:val="0"/>
            <w:vAlign w:val="top"/>
          </w:tcPr>
          <w:p w14:paraId="68FE491B">
            <w:pPr>
              <w:rPr>
                <w:rFonts w:hint="eastAsia"/>
              </w:rPr>
            </w:pPr>
          </w:p>
        </w:tc>
        <w:tc>
          <w:tcPr>
            <w:tcW w:w="4425" w:type="dxa"/>
            <w:noWrap w:val="0"/>
            <w:vAlign w:val="top"/>
          </w:tcPr>
          <w:p w14:paraId="6625024E">
            <w:pPr>
              <w:rPr>
                <w:rFonts w:hint="default" w:eastAsia="宋体"/>
                <w:lang w:val="en-US" w:eastAsia="zh-CN"/>
              </w:rPr>
            </w:pPr>
            <w:r>
              <w:rPr>
                <w:rFonts w:hint="eastAsia"/>
                <w:lang w:val="en-US" w:eastAsia="zh-CN"/>
              </w:rPr>
              <w:t>24</w:t>
            </w:r>
          </w:p>
        </w:tc>
      </w:tr>
      <w:tr w14:paraId="339C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486283DB">
            <w:pPr>
              <w:rPr>
                <w:rFonts w:hint="eastAsia"/>
              </w:rPr>
            </w:pPr>
            <w:r>
              <w:rPr>
                <w:rFonts w:hint="eastAsia"/>
              </w:rPr>
              <w:t>1</w:t>
            </w:r>
          </w:p>
        </w:tc>
        <w:tc>
          <w:tcPr>
            <w:tcW w:w="1373" w:type="dxa"/>
            <w:noWrap w:val="0"/>
            <w:vAlign w:val="top"/>
          </w:tcPr>
          <w:p w14:paraId="5E8D833D">
            <w:pPr>
              <w:rPr>
                <w:rFonts w:hint="eastAsia"/>
              </w:rPr>
            </w:pPr>
            <w:r>
              <w:rPr>
                <w:rFonts w:hint="eastAsia"/>
              </w:rPr>
              <w:t>000-255</w:t>
            </w:r>
          </w:p>
        </w:tc>
        <w:tc>
          <w:tcPr>
            <w:tcW w:w="4425" w:type="dxa"/>
            <w:noWrap w:val="0"/>
            <w:vAlign w:val="top"/>
          </w:tcPr>
          <w:p w14:paraId="19DFE6EF">
            <w:pPr>
              <w:rPr>
                <w:rFonts w:hint="eastAsia"/>
              </w:rPr>
            </w:pPr>
            <w:r>
              <w:rPr>
                <w:rFonts w:hint="eastAsia"/>
              </w:rPr>
              <w:t>X-axis (horizontal)</w:t>
            </w:r>
          </w:p>
        </w:tc>
      </w:tr>
      <w:tr w14:paraId="28D5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384E65AC">
            <w:pPr>
              <w:rPr>
                <w:rFonts w:hint="eastAsia"/>
              </w:rPr>
            </w:pPr>
            <w:r>
              <w:rPr>
                <w:rFonts w:hint="eastAsia"/>
              </w:rPr>
              <w:t>2</w:t>
            </w:r>
          </w:p>
        </w:tc>
        <w:tc>
          <w:tcPr>
            <w:tcW w:w="1373" w:type="dxa"/>
            <w:noWrap w:val="0"/>
            <w:vAlign w:val="top"/>
          </w:tcPr>
          <w:p w14:paraId="3CF97A04">
            <w:pPr>
              <w:rPr>
                <w:rFonts w:hint="eastAsia"/>
              </w:rPr>
            </w:pPr>
            <w:r>
              <w:rPr>
                <w:rFonts w:hint="eastAsia"/>
              </w:rPr>
              <w:t>000-255</w:t>
            </w:r>
          </w:p>
        </w:tc>
        <w:tc>
          <w:tcPr>
            <w:tcW w:w="4425" w:type="dxa"/>
            <w:noWrap w:val="0"/>
            <w:vAlign w:val="top"/>
          </w:tcPr>
          <w:p w14:paraId="6035EEEB">
            <w:pPr>
              <w:rPr>
                <w:rFonts w:hint="eastAsia"/>
              </w:rPr>
            </w:pPr>
            <w:r>
              <w:rPr>
                <w:rFonts w:hint="eastAsia"/>
              </w:rPr>
              <w:t>Y-axis (vertical)</w:t>
            </w:r>
          </w:p>
        </w:tc>
      </w:tr>
      <w:tr w14:paraId="0927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4264DF33">
            <w:pPr>
              <w:rPr>
                <w:rFonts w:hint="eastAsia"/>
              </w:rPr>
            </w:pPr>
            <w:r>
              <w:rPr>
                <w:rFonts w:hint="eastAsia"/>
              </w:rPr>
              <w:t>3</w:t>
            </w:r>
          </w:p>
        </w:tc>
        <w:tc>
          <w:tcPr>
            <w:tcW w:w="1373" w:type="dxa"/>
            <w:noWrap w:val="0"/>
            <w:vAlign w:val="top"/>
          </w:tcPr>
          <w:p w14:paraId="20803D29">
            <w:pPr>
              <w:rPr>
                <w:rFonts w:hint="eastAsia"/>
              </w:rPr>
            </w:pPr>
            <w:r>
              <w:rPr>
                <w:rFonts w:hint="eastAsia"/>
              </w:rPr>
              <w:t>000-255</w:t>
            </w:r>
          </w:p>
        </w:tc>
        <w:tc>
          <w:tcPr>
            <w:tcW w:w="4425" w:type="dxa"/>
            <w:noWrap w:val="0"/>
            <w:vAlign w:val="top"/>
          </w:tcPr>
          <w:p w14:paraId="120AF745">
            <w:pPr>
              <w:rPr>
                <w:rFonts w:hint="eastAsia"/>
              </w:rPr>
            </w:pPr>
            <w:r>
              <w:rPr>
                <w:rFonts w:hint="eastAsia"/>
              </w:rPr>
              <w:t>XY speed</w:t>
            </w:r>
          </w:p>
        </w:tc>
      </w:tr>
      <w:tr w14:paraId="3311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290E76FE">
            <w:pPr>
              <w:rPr>
                <w:rFonts w:hint="eastAsia"/>
              </w:rPr>
            </w:pPr>
            <w:r>
              <w:rPr>
                <w:rFonts w:hint="eastAsia"/>
              </w:rPr>
              <w:t>4</w:t>
            </w:r>
          </w:p>
        </w:tc>
        <w:tc>
          <w:tcPr>
            <w:tcW w:w="1373" w:type="dxa"/>
            <w:noWrap w:val="0"/>
            <w:vAlign w:val="top"/>
          </w:tcPr>
          <w:p w14:paraId="71B32ECF">
            <w:pPr>
              <w:rPr>
                <w:rFonts w:hint="eastAsia"/>
              </w:rPr>
            </w:pPr>
            <w:r>
              <w:rPr>
                <w:rFonts w:hint="eastAsia"/>
              </w:rPr>
              <w:t>000-255</w:t>
            </w:r>
          </w:p>
        </w:tc>
        <w:tc>
          <w:tcPr>
            <w:tcW w:w="4425" w:type="dxa"/>
            <w:noWrap w:val="0"/>
            <w:vAlign w:val="top"/>
          </w:tcPr>
          <w:p w14:paraId="6D70FE75">
            <w:pPr>
              <w:rPr>
                <w:rFonts w:hint="eastAsia"/>
              </w:rPr>
            </w:pPr>
            <w:r>
              <w:rPr>
                <w:rFonts w:hint="eastAsia"/>
              </w:rPr>
              <w:t>Total dimming</w:t>
            </w:r>
          </w:p>
        </w:tc>
      </w:tr>
      <w:tr w14:paraId="0247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7D160D4B">
            <w:pPr>
              <w:rPr>
                <w:rFonts w:hint="eastAsia"/>
              </w:rPr>
            </w:pPr>
            <w:r>
              <w:rPr>
                <w:rFonts w:hint="eastAsia"/>
              </w:rPr>
              <w:t>5</w:t>
            </w:r>
          </w:p>
        </w:tc>
        <w:tc>
          <w:tcPr>
            <w:tcW w:w="1373" w:type="dxa"/>
            <w:noWrap w:val="0"/>
            <w:vAlign w:val="top"/>
          </w:tcPr>
          <w:p w14:paraId="06DB1CA3">
            <w:pPr>
              <w:rPr>
                <w:rFonts w:hint="eastAsia"/>
              </w:rPr>
            </w:pPr>
            <w:r>
              <w:rPr>
                <w:rFonts w:hint="eastAsia"/>
              </w:rPr>
              <w:t>000-255</w:t>
            </w:r>
          </w:p>
        </w:tc>
        <w:tc>
          <w:tcPr>
            <w:tcW w:w="4425" w:type="dxa"/>
            <w:noWrap w:val="0"/>
            <w:vAlign w:val="top"/>
          </w:tcPr>
          <w:p w14:paraId="2D75BC4E">
            <w:r>
              <w:rPr>
                <w:rFonts w:hint="eastAsia"/>
              </w:rPr>
              <w:t>Red 1 brightness adjustment</w:t>
            </w:r>
          </w:p>
        </w:tc>
      </w:tr>
      <w:tr w14:paraId="73AF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035D3D15">
            <w:pPr>
              <w:rPr>
                <w:rFonts w:hint="eastAsia"/>
              </w:rPr>
            </w:pPr>
            <w:r>
              <w:rPr>
                <w:rFonts w:hint="eastAsia"/>
              </w:rPr>
              <w:t>6</w:t>
            </w:r>
          </w:p>
        </w:tc>
        <w:tc>
          <w:tcPr>
            <w:tcW w:w="1373" w:type="dxa"/>
            <w:noWrap w:val="0"/>
            <w:vAlign w:val="top"/>
          </w:tcPr>
          <w:p w14:paraId="38E45FB2">
            <w:pPr>
              <w:rPr>
                <w:rFonts w:hint="eastAsia"/>
              </w:rPr>
            </w:pPr>
            <w:r>
              <w:rPr>
                <w:rFonts w:hint="eastAsia"/>
              </w:rPr>
              <w:t>000-255</w:t>
            </w:r>
          </w:p>
        </w:tc>
        <w:tc>
          <w:tcPr>
            <w:tcW w:w="4425" w:type="dxa"/>
            <w:noWrap w:val="0"/>
            <w:vAlign w:val="top"/>
          </w:tcPr>
          <w:p w14:paraId="603F3CA9">
            <w:r>
              <w:rPr>
                <w:rFonts w:hint="eastAsia"/>
              </w:rPr>
              <w:t>Green 1 brightness adjustment</w:t>
            </w:r>
          </w:p>
        </w:tc>
      </w:tr>
      <w:tr w14:paraId="7A0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2DD9F0EF">
            <w:pPr>
              <w:rPr>
                <w:rFonts w:hint="eastAsia"/>
              </w:rPr>
            </w:pPr>
            <w:r>
              <w:rPr>
                <w:rFonts w:hint="eastAsia"/>
              </w:rPr>
              <w:t>7</w:t>
            </w:r>
          </w:p>
        </w:tc>
        <w:tc>
          <w:tcPr>
            <w:tcW w:w="1373" w:type="dxa"/>
            <w:noWrap w:val="0"/>
            <w:vAlign w:val="top"/>
          </w:tcPr>
          <w:p w14:paraId="05631830">
            <w:pPr>
              <w:rPr>
                <w:rFonts w:hint="eastAsia"/>
              </w:rPr>
            </w:pPr>
            <w:r>
              <w:rPr>
                <w:rFonts w:hint="eastAsia"/>
              </w:rPr>
              <w:t>000-255</w:t>
            </w:r>
          </w:p>
        </w:tc>
        <w:tc>
          <w:tcPr>
            <w:tcW w:w="4425" w:type="dxa"/>
            <w:noWrap w:val="0"/>
            <w:vAlign w:val="top"/>
          </w:tcPr>
          <w:p w14:paraId="583E3F8A">
            <w:r>
              <w:rPr>
                <w:rFonts w:hint="eastAsia"/>
              </w:rPr>
              <w:t>Blue 1 brightness adjustment</w:t>
            </w:r>
          </w:p>
        </w:tc>
      </w:tr>
      <w:tr w14:paraId="0B6D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7DBABB46">
            <w:pPr>
              <w:rPr>
                <w:rFonts w:hint="eastAsia"/>
              </w:rPr>
            </w:pPr>
            <w:r>
              <w:rPr>
                <w:rFonts w:hint="eastAsia"/>
              </w:rPr>
              <w:t>8</w:t>
            </w:r>
          </w:p>
        </w:tc>
        <w:tc>
          <w:tcPr>
            <w:tcW w:w="1373" w:type="dxa"/>
            <w:noWrap w:val="0"/>
            <w:vAlign w:val="top"/>
          </w:tcPr>
          <w:p w14:paraId="46016928">
            <w:pPr>
              <w:rPr>
                <w:rFonts w:hint="eastAsia"/>
              </w:rPr>
            </w:pPr>
            <w:r>
              <w:rPr>
                <w:rFonts w:hint="eastAsia"/>
              </w:rPr>
              <w:t>000-255</w:t>
            </w:r>
          </w:p>
        </w:tc>
        <w:tc>
          <w:tcPr>
            <w:tcW w:w="4425" w:type="dxa"/>
            <w:noWrap w:val="0"/>
            <w:vAlign w:val="top"/>
          </w:tcPr>
          <w:p w14:paraId="472D0592">
            <w:r>
              <w:rPr>
                <w:rFonts w:hint="eastAsia"/>
              </w:rPr>
              <w:t>White 1 brightness adjustment</w:t>
            </w:r>
          </w:p>
        </w:tc>
      </w:tr>
      <w:tr w14:paraId="3011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0C4D4EA7">
            <w:r>
              <w:rPr>
                <w:rFonts w:hint="eastAsia"/>
              </w:rPr>
              <w:t>9</w:t>
            </w:r>
          </w:p>
        </w:tc>
        <w:tc>
          <w:tcPr>
            <w:tcW w:w="1373" w:type="dxa"/>
            <w:noWrap w:val="0"/>
            <w:vAlign w:val="top"/>
          </w:tcPr>
          <w:p w14:paraId="215E3E16">
            <w:pPr>
              <w:rPr>
                <w:rFonts w:hint="eastAsia"/>
              </w:rPr>
            </w:pPr>
            <w:r>
              <w:rPr>
                <w:rFonts w:hint="eastAsia"/>
              </w:rPr>
              <w:t>000-255</w:t>
            </w:r>
          </w:p>
        </w:tc>
        <w:tc>
          <w:tcPr>
            <w:tcW w:w="4425" w:type="dxa"/>
            <w:noWrap w:val="0"/>
            <w:vAlign w:val="top"/>
          </w:tcPr>
          <w:p w14:paraId="0D0427A7">
            <w:r>
              <w:rPr>
                <w:rFonts w:hint="eastAsia"/>
              </w:rPr>
              <w:t>Red 2 brightness adjustment</w:t>
            </w:r>
          </w:p>
        </w:tc>
      </w:tr>
      <w:tr w14:paraId="5A0B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543B3E0C">
            <w:r>
              <w:rPr>
                <w:rFonts w:hint="eastAsia"/>
              </w:rPr>
              <w:t>10</w:t>
            </w:r>
          </w:p>
        </w:tc>
        <w:tc>
          <w:tcPr>
            <w:tcW w:w="1373" w:type="dxa"/>
            <w:noWrap w:val="0"/>
            <w:vAlign w:val="top"/>
          </w:tcPr>
          <w:p w14:paraId="20F82A3E">
            <w:pPr>
              <w:rPr>
                <w:rFonts w:hint="eastAsia"/>
              </w:rPr>
            </w:pPr>
            <w:r>
              <w:rPr>
                <w:rFonts w:hint="eastAsia"/>
              </w:rPr>
              <w:t>000-255</w:t>
            </w:r>
          </w:p>
        </w:tc>
        <w:tc>
          <w:tcPr>
            <w:tcW w:w="4425" w:type="dxa"/>
            <w:noWrap w:val="0"/>
            <w:vAlign w:val="top"/>
          </w:tcPr>
          <w:p w14:paraId="2A05901F">
            <w:r>
              <w:rPr>
                <w:rFonts w:hint="eastAsia"/>
              </w:rPr>
              <w:t>Green 2 brightness adjustment</w:t>
            </w:r>
          </w:p>
        </w:tc>
      </w:tr>
      <w:tr w14:paraId="3DF9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49D6E37C">
            <w:r>
              <w:rPr>
                <w:rFonts w:hint="eastAsia"/>
              </w:rPr>
              <w:t>11</w:t>
            </w:r>
          </w:p>
        </w:tc>
        <w:tc>
          <w:tcPr>
            <w:tcW w:w="1373" w:type="dxa"/>
            <w:noWrap w:val="0"/>
            <w:vAlign w:val="top"/>
          </w:tcPr>
          <w:p w14:paraId="11ADEFB1">
            <w:pPr>
              <w:rPr>
                <w:rFonts w:hint="eastAsia"/>
              </w:rPr>
            </w:pPr>
            <w:r>
              <w:rPr>
                <w:rFonts w:hint="eastAsia"/>
              </w:rPr>
              <w:t>000-255</w:t>
            </w:r>
          </w:p>
        </w:tc>
        <w:tc>
          <w:tcPr>
            <w:tcW w:w="4425" w:type="dxa"/>
            <w:noWrap w:val="0"/>
            <w:vAlign w:val="top"/>
          </w:tcPr>
          <w:p w14:paraId="02A86AA4">
            <w:r>
              <w:rPr>
                <w:rFonts w:hint="eastAsia"/>
              </w:rPr>
              <w:t>Blue 2 brightness adjustment</w:t>
            </w:r>
          </w:p>
        </w:tc>
      </w:tr>
      <w:tr w14:paraId="7C25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4C650F06">
            <w:r>
              <w:rPr>
                <w:rFonts w:hint="eastAsia"/>
              </w:rPr>
              <w:t>12</w:t>
            </w:r>
          </w:p>
        </w:tc>
        <w:tc>
          <w:tcPr>
            <w:tcW w:w="1373" w:type="dxa"/>
            <w:noWrap w:val="0"/>
            <w:vAlign w:val="top"/>
          </w:tcPr>
          <w:p w14:paraId="1F287966">
            <w:pPr>
              <w:rPr>
                <w:rFonts w:hint="eastAsia"/>
              </w:rPr>
            </w:pPr>
            <w:r>
              <w:rPr>
                <w:rFonts w:hint="eastAsia"/>
              </w:rPr>
              <w:t>000-255</w:t>
            </w:r>
          </w:p>
        </w:tc>
        <w:tc>
          <w:tcPr>
            <w:tcW w:w="4425" w:type="dxa"/>
            <w:noWrap w:val="0"/>
            <w:vAlign w:val="top"/>
          </w:tcPr>
          <w:p w14:paraId="2D79A6B9">
            <w:r>
              <w:rPr>
                <w:rFonts w:hint="eastAsia"/>
              </w:rPr>
              <w:t>Brightness adjustment for white 2</w:t>
            </w:r>
          </w:p>
        </w:tc>
      </w:tr>
      <w:tr w14:paraId="673B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4CEEFB08">
            <w:r>
              <w:rPr>
                <w:rFonts w:hint="eastAsia"/>
              </w:rPr>
              <w:t>13</w:t>
            </w:r>
          </w:p>
        </w:tc>
        <w:tc>
          <w:tcPr>
            <w:tcW w:w="1373" w:type="dxa"/>
            <w:noWrap w:val="0"/>
            <w:vAlign w:val="top"/>
          </w:tcPr>
          <w:p w14:paraId="26F0FB85">
            <w:pPr>
              <w:rPr>
                <w:rFonts w:hint="eastAsia"/>
              </w:rPr>
            </w:pPr>
            <w:r>
              <w:rPr>
                <w:rFonts w:hint="eastAsia"/>
              </w:rPr>
              <w:t>000-255</w:t>
            </w:r>
          </w:p>
        </w:tc>
        <w:tc>
          <w:tcPr>
            <w:tcW w:w="4425" w:type="dxa"/>
            <w:noWrap w:val="0"/>
            <w:vAlign w:val="top"/>
          </w:tcPr>
          <w:p w14:paraId="2B4A2FD4">
            <w:r>
              <w:rPr>
                <w:rFonts w:hint="eastAsia"/>
              </w:rPr>
              <w:t>Red 3 brightness adjustment</w:t>
            </w:r>
          </w:p>
        </w:tc>
      </w:tr>
      <w:tr w14:paraId="1388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42CE985D">
            <w:r>
              <w:rPr>
                <w:rFonts w:hint="eastAsia"/>
              </w:rPr>
              <w:t>14</w:t>
            </w:r>
          </w:p>
        </w:tc>
        <w:tc>
          <w:tcPr>
            <w:tcW w:w="1373" w:type="dxa"/>
            <w:noWrap w:val="0"/>
            <w:vAlign w:val="top"/>
          </w:tcPr>
          <w:p w14:paraId="277D4327">
            <w:pPr>
              <w:rPr>
                <w:rFonts w:hint="eastAsia"/>
              </w:rPr>
            </w:pPr>
            <w:r>
              <w:rPr>
                <w:rFonts w:hint="eastAsia"/>
              </w:rPr>
              <w:t>000-255</w:t>
            </w:r>
          </w:p>
        </w:tc>
        <w:tc>
          <w:tcPr>
            <w:tcW w:w="4425" w:type="dxa"/>
            <w:noWrap w:val="0"/>
            <w:vAlign w:val="top"/>
          </w:tcPr>
          <w:p w14:paraId="35F14847">
            <w:r>
              <w:rPr>
                <w:rFonts w:hint="eastAsia"/>
              </w:rPr>
              <w:t>Green 3 brightness adjustment</w:t>
            </w:r>
          </w:p>
        </w:tc>
      </w:tr>
      <w:tr w14:paraId="1E39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510BC24F">
            <w:r>
              <w:rPr>
                <w:rFonts w:hint="eastAsia"/>
              </w:rPr>
              <w:t>15</w:t>
            </w:r>
          </w:p>
        </w:tc>
        <w:tc>
          <w:tcPr>
            <w:tcW w:w="1373" w:type="dxa"/>
            <w:noWrap w:val="0"/>
            <w:vAlign w:val="top"/>
          </w:tcPr>
          <w:p w14:paraId="61767D2A">
            <w:pPr>
              <w:rPr>
                <w:rFonts w:hint="eastAsia"/>
              </w:rPr>
            </w:pPr>
            <w:r>
              <w:rPr>
                <w:rFonts w:hint="eastAsia"/>
              </w:rPr>
              <w:t>000-255</w:t>
            </w:r>
          </w:p>
        </w:tc>
        <w:tc>
          <w:tcPr>
            <w:tcW w:w="4425" w:type="dxa"/>
            <w:noWrap w:val="0"/>
            <w:vAlign w:val="top"/>
          </w:tcPr>
          <w:p w14:paraId="3933DAE5">
            <w:r>
              <w:rPr>
                <w:rFonts w:hint="eastAsia"/>
              </w:rPr>
              <w:t>Blue 3 brightness adjustment</w:t>
            </w:r>
          </w:p>
        </w:tc>
      </w:tr>
      <w:tr w14:paraId="540B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0D86491F">
            <w:r>
              <w:rPr>
                <w:rFonts w:hint="eastAsia"/>
              </w:rPr>
              <w:t>16</w:t>
            </w:r>
          </w:p>
        </w:tc>
        <w:tc>
          <w:tcPr>
            <w:tcW w:w="1373" w:type="dxa"/>
            <w:noWrap w:val="0"/>
            <w:vAlign w:val="top"/>
          </w:tcPr>
          <w:p w14:paraId="14EAA71F">
            <w:pPr>
              <w:rPr>
                <w:rFonts w:hint="eastAsia"/>
              </w:rPr>
            </w:pPr>
            <w:r>
              <w:rPr>
                <w:rFonts w:hint="eastAsia"/>
              </w:rPr>
              <w:t>000-255</w:t>
            </w:r>
          </w:p>
        </w:tc>
        <w:tc>
          <w:tcPr>
            <w:tcW w:w="4425" w:type="dxa"/>
            <w:noWrap w:val="0"/>
            <w:vAlign w:val="top"/>
          </w:tcPr>
          <w:p w14:paraId="1839D18C">
            <w:r>
              <w:rPr>
                <w:rFonts w:hint="eastAsia"/>
              </w:rPr>
              <w:t>White 3 brightness adjustment</w:t>
            </w:r>
          </w:p>
        </w:tc>
      </w:tr>
      <w:tr w14:paraId="29DE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76CE18EA">
            <w:r>
              <w:rPr>
                <w:rFonts w:hint="eastAsia"/>
              </w:rPr>
              <w:t>17</w:t>
            </w:r>
          </w:p>
        </w:tc>
        <w:tc>
          <w:tcPr>
            <w:tcW w:w="1373" w:type="dxa"/>
            <w:noWrap w:val="0"/>
            <w:vAlign w:val="top"/>
          </w:tcPr>
          <w:p w14:paraId="69F96E8B">
            <w:pPr>
              <w:rPr>
                <w:rFonts w:hint="eastAsia"/>
              </w:rPr>
            </w:pPr>
            <w:r>
              <w:rPr>
                <w:rFonts w:hint="eastAsia"/>
              </w:rPr>
              <w:t>000-255</w:t>
            </w:r>
          </w:p>
        </w:tc>
        <w:tc>
          <w:tcPr>
            <w:tcW w:w="4425" w:type="dxa"/>
            <w:noWrap w:val="0"/>
            <w:vAlign w:val="top"/>
          </w:tcPr>
          <w:p w14:paraId="07B14D6E">
            <w:pPr>
              <w:rPr>
                <w:rFonts w:hint="eastAsia"/>
              </w:rPr>
            </w:pPr>
            <w:r>
              <w:rPr>
                <w:rFonts w:hint="eastAsia"/>
              </w:rPr>
              <w:t>Strobe light</w:t>
            </w:r>
          </w:p>
        </w:tc>
      </w:tr>
      <w:tr w14:paraId="7AD9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439E650B">
            <w:r>
              <w:rPr>
                <w:rFonts w:hint="eastAsia"/>
              </w:rPr>
              <w:t>18</w:t>
            </w:r>
          </w:p>
        </w:tc>
        <w:tc>
          <w:tcPr>
            <w:tcW w:w="1373" w:type="dxa"/>
            <w:noWrap w:val="0"/>
            <w:vAlign w:val="top"/>
          </w:tcPr>
          <w:p w14:paraId="5CA794AA">
            <w:pPr>
              <w:rPr>
                <w:rFonts w:hint="eastAsia"/>
              </w:rPr>
            </w:pPr>
            <w:r>
              <w:rPr>
                <w:rFonts w:hint="eastAsia"/>
              </w:rPr>
              <w:t>000-255</w:t>
            </w:r>
          </w:p>
        </w:tc>
        <w:tc>
          <w:tcPr>
            <w:tcW w:w="4425" w:type="dxa"/>
            <w:noWrap w:val="0"/>
            <w:vAlign w:val="top"/>
          </w:tcPr>
          <w:p w14:paraId="4A24DF43">
            <w:pPr>
              <w:rPr>
                <w:rFonts w:hint="eastAsia"/>
              </w:rPr>
            </w:pPr>
            <w:r>
              <w:rPr>
                <w:rFonts w:hint="eastAsia"/>
              </w:rPr>
              <w:t>focusing</w:t>
            </w:r>
          </w:p>
        </w:tc>
      </w:tr>
      <w:tr w14:paraId="7E56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7584802A">
            <w:pPr>
              <w:rPr>
                <w:rFonts w:hint="eastAsia"/>
              </w:rPr>
            </w:pPr>
            <w:r>
              <w:rPr>
                <w:rFonts w:hint="eastAsia"/>
              </w:rPr>
              <w:t>19</w:t>
            </w:r>
          </w:p>
        </w:tc>
        <w:tc>
          <w:tcPr>
            <w:tcW w:w="1373" w:type="dxa"/>
            <w:noWrap w:val="0"/>
            <w:vAlign w:val="top"/>
          </w:tcPr>
          <w:p w14:paraId="0517125D">
            <w:pPr>
              <w:rPr>
                <w:rFonts w:hint="eastAsia"/>
              </w:rPr>
            </w:pPr>
            <w:r>
              <w:rPr>
                <w:rFonts w:hint="eastAsia"/>
              </w:rPr>
              <w:t>000-255</w:t>
            </w:r>
          </w:p>
        </w:tc>
        <w:tc>
          <w:tcPr>
            <w:tcW w:w="4425" w:type="dxa"/>
            <w:noWrap w:val="0"/>
            <w:vAlign w:val="top"/>
          </w:tcPr>
          <w:p w14:paraId="28DE4427">
            <w:pPr>
              <w:rPr>
                <w:rFonts w:hint="eastAsia"/>
              </w:rPr>
            </w:pPr>
            <w:r>
              <w:rPr>
                <w:rFonts w:hint="eastAsia"/>
              </w:rPr>
              <w:t>Functional mode</w:t>
            </w:r>
          </w:p>
        </w:tc>
      </w:tr>
      <w:tr w14:paraId="10E9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66C26884">
            <w:r>
              <w:rPr>
                <w:rFonts w:hint="eastAsia"/>
              </w:rPr>
              <w:t>20</w:t>
            </w:r>
          </w:p>
        </w:tc>
        <w:tc>
          <w:tcPr>
            <w:tcW w:w="1373" w:type="dxa"/>
            <w:noWrap w:val="0"/>
            <w:vAlign w:val="top"/>
          </w:tcPr>
          <w:p w14:paraId="0895E619">
            <w:pPr>
              <w:rPr>
                <w:rFonts w:hint="eastAsia"/>
              </w:rPr>
            </w:pPr>
            <w:r>
              <w:rPr>
                <w:rFonts w:hint="eastAsia"/>
              </w:rPr>
              <w:t>000-255</w:t>
            </w:r>
          </w:p>
        </w:tc>
        <w:tc>
          <w:tcPr>
            <w:tcW w:w="4425" w:type="dxa"/>
            <w:noWrap w:val="0"/>
            <w:vAlign w:val="top"/>
          </w:tcPr>
          <w:p w14:paraId="6BB24D86">
            <w:pPr>
              <w:rPr>
                <w:rFonts w:hint="eastAsia"/>
              </w:rPr>
            </w:pPr>
            <w:r>
              <w:rPr>
                <w:rFonts w:hint="eastAsia"/>
              </w:rPr>
              <w:t>Mode speed</w:t>
            </w:r>
          </w:p>
        </w:tc>
      </w:tr>
      <w:tr w14:paraId="59CA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18AF943D">
            <w:r>
              <w:rPr>
                <w:rFonts w:hint="eastAsia"/>
              </w:rPr>
              <w:t>21</w:t>
            </w:r>
          </w:p>
        </w:tc>
        <w:tc>
          <w:tcPr>
            <w:tcW w:w="1373" w:type="dxa"/>
            <w:noWrap w:val="0"/>
            <w:vAlign w:val="top"/>
          </w:tcPr>
          <w:p w14:paraId="7143F80C">
            <w:pPr>
              <w:rPr>
                <w:rFonts w:hint="eastAsia"/>
              </w:rPr>
            </w:pPr>
            <w:r>
              <w:rPr>
                <w:rFonts w:hint="eastAsia"/>
              </w:rPr>
              <w:t>000-255</w:t>
            </w:r>
          </w:p>
        </w:tc>
        <w:tc>
          <w:tcPr>
            <w:tcW w:w="4425" w:type="dxa"/>
            <w:noWrap w:val="0"/>
            <w:vAlign w:val="top"/>
          </w:tcPr>
          <w:p w14:paraId="4FB3F712">
            <w:pPr>
              <w:rPr>
                <w:rFonts w:hint="eastAsia"/>
              </w:rPr>
            </w:pPr>
            <w:r>
              <w:rPr>
                <w:rFonts w:hint="eastAsia"/>
              </w:rPr>
              <w:t>X-axis fine-tuning</w:t>
            </w:r>
          </w:p>
        </w:tc>
      </w:tr>
      <w:tr w14:paraId="5CCF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1B804F8A">
            <w:r>
              <w:rPr>
                <w:rFonts w:hint="eastAsia"/>
              </w:rPr>
              <w:t>22</w:t>
            </w:r>
          </w:p>
        </w:tc>
        <w:tc>
          <w:tcPr>
            <w:tcW w:w="1373" w:type="dxa"/>
            <w:noWrap w:val="0"/>
            <w:vAlign w:val="top"/>
          </w:tcPr>
          <w:p w14:paraId="071730EC">
            <w:pPr>
              <w:rPr>
                <w:rFonts w:hint="eastAsia"/>
              </w:rPr>
            </w:pPr>
            <w:r>
              <w:rPr>
                <w:rFonts w:hint="eastAsia"/>
              </w:rPr>
              <w:t>000-255</w:t>
            </w:r>
          </w:p>
        </w:tc>
        <w:tc>
          <w:tcPr>
            <w:tcW w:w="4425" w:type="dxa"/>
            <w:noWrap w:val="0"/>
            <w:vAlign w:val="top"/>
          </w:tcPr>
          <w:p w14:paraId="7F40BA3C">
            <w:pPr>
              <w:rPr>
                <w:rFonts w:hint="eastAsia"/>
              </w:rPr>
            </w:pPr>
            <w:r>
              <w:rPr>
                <w:rFonts w:hint="eastAsia"/>
              </w:rPr>
              <w:t>Y-axis fine-tuning</w:t>
            </w:r>
          </w:p>
        </w:tc>
      </w:tr>
      <w:tr w14:paraId="7D8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44FFF659">
            <w:r>
              <w:rPr>
                <w:rFonts w:hint="eastAsia"/>
              </w:rPr>
              <w:t>23</w:t>
            </w:r>
          </w:p>
        </w:tc>
        <w:tc>
          <w:tcPr>
            <w:tcW w:w="1373" w:type="dxa"/>
            <w:noWrap w:val="0"/>
            <w:vAlign w:val="top"/>
          </w:tcPr>
          <w:p w14:paraId="437B50A3">
            <w:r>
              <w:rPr>
                <w:rFonts w:hint="eastAsia"/>
              </w:rPr>
              <w:t>000-255</w:t>
            </w:r>
          </w:p>
        </w:tc>
        <w:tc>
          <w:tcPr>
            <w:tcW w:w="4425" w:type="dxa"/>
            <w:noWrap w:val="0"/>
            <w:vAlign w:val="top"/>
          </w:tcPr>
          <w:p w14:paraId="33629254">
            <w:pPr>
              <w:rPr>
                <w:rFonts w:hint="eastAsia"/>
              </w:rPr>
            </w:pPr>
            <w:r>
              <w:rPr>
                <w:rFonts w:hint="eastAsia"/>
              </w:rPr>
              <w:t>000-249 invalid 250-255 reset</w:t>
            </w:r>
          </w:p>
        </w:tc>
      </w:tr>
      <w:tr w14:paraId="6F4C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noWrap w:val="0"/>
            <w:vAlign w:val="top"/>
          </w:tcPr>
          <w:p w14:paraId="0767769B">
            <w:r>
              <w:rPr>
                <w:rFonts w:hint="eastAsia"/>
              </w:rPr>
              <w:t>24</w:t>
            </w:r>
          </w:p>
        </w:tc>
        <w:tc>
          <w:tcPr>
            <w:tcW w:w="1373" w:type="dxa"/>
            <w:noWrap w:val="0"/>
            <w:vAlign w:val="top"/>
          </w:tcPr>
          <w:p w14:paraId="6B193B87">
            <w:r>
              <w:rPr>
                <w:rFonts w:hint="eastAsia"/>
              </w:rPr>
              <w:t>000-255</w:t>
            </w:r>
          </w:p>
        </w:tc>
        <w:tc>
          <w:tcPr>
            <w:tcW w:w="4425" w:type="dxa"/>
            <w:noWrap w:val="0"/>
            <w:vAlign w:val="top"/>
          </w:tcPr>
          <w:p w14:paraId="5C627B83">
            <w:r>
              <w:rPr>
                <w:rFonts w:hint="eastAsia"/>
              </w:rPr>
              <w:t>Color temperature</w:t>
            </w:r>
          </w:p>
        </w:tc>
      </w:tr>
    </w:tbl>
    <w:p w14:paraId="55AAD14B">
      <w:pPr>
        <w:rPr>
          <w:rFonts w:hint="eastAsia"/>
        </w:rPr>
      </w:pPr>
    </w:p>
    <w:sectPr>
      <w:type w:val="continuous"/>
      <w:pgSz w:w="11893" w:h="16826"/>
      <w:pgMar w:top="1134" w:right="1134" w:bottom="1134" w:left="1134"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0ZTRiNDM3MDAxZTFiN2Y2YzA0ZjUzZDI3ODZkMjUifQ=="/>
  </w:docVars>
  <w:rsids>
    <w:rsidRoot w:val="00172A27"/>
    <w:rsid w:val="004C2835"/>
    <w:rsid w:val="007D06E9"/>
    <w:rsid w:val="00A910F6"/>
    <w:rsid w:val="051E41F2"/>
    <w:rsid w:val="05344555"/>
    <w:rsid w:val="05750484"/>
    <w:rsid w:val="063A0408"/>
    <w:rsid w:val="06504694"/>
    <w:rsid w:val="0664230B"/>
    <w:rsid w:val="06BB664D"/>
    <w:rsid w:val="091E45AD"/>
    <w:rsid w:val="09926C3F"/>
    <w:rsid w:val="0CF550D2"/>
    <w:rsid w:val="0DCE6739"/>
    <w:rsid w:val="0DFB6B7F"/>
    <w:rsid w:val="0E932CA7"/>
    <w:rsid w:val="0ED23196"/>
    <w:rsid w:val="0F7733CB"/>
    <w:rsid w:val="0FE21911"/>
    <w:rsid w:val="104579BD"/>
    <w:rsid w:val="10F2465E"/>
    <w:rsid w:val="13110DD5"/>
    <w:rsid w:val="14EE06E6"/>
    <w:rsid w:val="162B0AF6"/>
    <w:rsid w:val="164A731D"/>
    <w:rsid w:val="17707100"/>
    <w:rsid w:val="17771FF6"/>
    <w:rsid w:val="17D90721"/>
    <w:rsid w:val="1B567765"/>
    <w:rsid w:val="1DDB77CF"/>
    <w:rsid w:val="1E4D4545"/>
    <w:rsid w:val="1E846C1E"/>
    <w:rsid w:val="1F073974"/>
    <w:rsid w:val="1F785FB4"/>
    <w:rsid w:val="1FB00766"/>
    <w:rsid w:val="1FD47844"/>
    <w:rsid w:val="1FDA630D"/>
    <w:rsid w:val="1FFA2FAB"/>
    <w:rsid w:val="20635978"/>
    <w:rsid w:val="22353B2B"/>
    <w:rsid w:val="241B5405"/>
    <w:rsid w:val="24A644DD"/>
    <w:rsid w:val="25171665"/>
    <w:rsid w:val="262522DD"/>
    <w:rsid w:val="267E6D7F"/>
    <w:rsid w:val="27BF3329"/>
    <w:rsid w:val="294D6DC2"/>
    <w:rsid w:val="2A223464"/>
    <w:rsid w:val="2A375ABB"/>
    <w:rsid w:val="2BF46AAA"/>
    <w:rsid w:val="2C5334FF"/>
    <w:rsid w:val="2CB20FD8"/>
    <w:rsid w:val="2D2017A5"/>
    <w:rsid w:val="2DC74427"/>
    <w:rsid w:val="2E6707DB"/>
    <w:rsid w:val="2F226C62"/>
    <w:rsid w:val="331F61ED"/>
    <w:rsid w:val="336455BB"/>
    <w:rsid w:val="34FC01F8"/>
    <w:rsid w:val="356A2C17"/>
    <w:rsid w:val="362F0D06"/>
    <w:rsid w:val="36EC5F7E"/>
    <w:rsid w:val="383B55DB"/>
    <w:rsid w:val="386E1211"/>
    <w:rsid w:val="39CD1C64"/>
    <w:rsid w:val="3A9D0C39"/>
    <w:rsid w:val="3B287306"/>
    <w:rsid w:val="3C73403C"/>
    <w:rsid w:val="3C8A5934"/>
    <w:rsid w:val="3E9C6B44"/>
    <w:rsid w:val="3ED850C7"/>
    <w:rsid w:val="3FD63E82"/>
    <w:rsid w:val="3FF05D27"/>
    <w:rsid w:val="3FFE6107"/>
    <w:rsid w:val="402356C6"/>
    <w:rsid w:val="40495345"/>
    <w:rsid w:val="45E745BD"/>
    <w:rsid w:val="45FD4563"/>
    <w:rsid w:val="473751E4"/>
    <w:rsid w:val="47C502CB"/>
    <w:rsid w:val="48A831EE"/>
    <w:rsid w:val="49A17BDC"/>
    <w:rsid w:val="4A7F3822"/>
    <w:rsid w:val="4C1B568C"/>
    <w:rsid w:val="4CE31DE6"/>
    <w:rsid w:val="4DC02633"/>
    <w:rsid w:val="4E5E1780"/>
    <w:rsid w:val="508B3032"/>
    <w:rsid w:val="51E66896"/>
    <w:rsid w:val="56BE01CE"/>
    <w:rsid w:val="56DD0A38"/>
    <w:rsid w:val="56EB5FE7"/>
    <w:rsid w:val="57AB0B61"/>
    <w:rsid w:val="583C0F5F"/>
    <w:rsid w:val="58BC168B"/>
    <w:rsid w:val="58DF4F10"/>
    <w:rsid w:val="593D5A74"/>
    <w:rsid w:val="595A5410"/>
    <w:rsid w:val="599540FE"/>
    <w:rsid w:val="5A281AA4"/>
    <w:rsid w:val="5B715A14"/>
    <w:rsid w:val="5D430F0E"/>
    <w:rsid w:val="5D6416C7"/>
    <w:rsid w:val="5F4D3766"/>
    <w:rsid w:val="61145679"/>
    <w:rsid w:val="621814C9"/>
    <w:rsid w:val="63E044E9"/>
    <w:rsid w:val="64D86E92"/>
    <w:rsid w:val="67EA6875"/>
    <w:rsid w:val="680B22FD"/>
    <w:rsid w:val="694E53F6"/>
    <w:rsid w:val="69841670"/>
    <w:rsid w:val="69E676CD"/>
    <w:rsid w:val="69FD3A6F"/>
    <w:rsid w:val="6A372FFE"/>
    <w:rsid w:val="6B650663"/>
    <w:rsid w:val="6B6E7DCF"/>
    <w:rsid w:val="6E476F1C"/>
    <w:rsid w:val="6F1C7C5A"/>
    <w:rsid w:val="6FC50EA9"/>
    <w:rsid w:val="71525F6F"/>
    <w:rsid w:val="71797235"/>
    <w:rsid w:val="73FD599D"/>
    <w:rsid w:val="76D52484"/>
    <w:rsid w:val="770B4B5C"/>
    <w:rsid w:val="787F66D6"/>
    <w:rsid w:val="796B11C3"/>
    <w:rsid w:val="7C660D8B"/>
    <w:rsid w:val="7D2A2CE0"/>
    <w:rsid w:val="7E461464"/>
    <w:rsid w:val="7ECD221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lang w:val="en-US" w:eastAsia="zh-CN" w:bidi="ar-SA"/>
    </w:rPr>
  </w:style>
  <w:style w:type="character" w:default="1" w:styleId="6">
    <w:name w:val="Default Paragraph Font"/>
    <w:uiPriority w:val="0"/>
  </w:style>
  <w:style w:type="table" w:default="1" w:styleId="4">
    <w:name w:val="Normal Table"/>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table" w:styleId="5">
    <w:name w:val="Table Grid"/>
    <w:basedOn w:val="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2685</Words>
  <Characters>3206</Characters>
  <Lines>26</Lines>
  <Paragraphs>7</Paragraphs>
  <TotalTime>6</TotalTime>
  <ScaleCrop>false</ScaleCrop>
  <LinksUpToDate>false</LinksUpToDate>
  <CharactersWithSpaces>3380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2012-06-06T01:30:00Z</dcterms:created>
  <dc:creator>Administrator</dc:creator>
  <cp:lastModifiedBy>◆∣原地踏步</cp:lastModifiedBy>
  <dcterms:modified xsi:type="dcterms:W3CDTF">2024-07-23T13:00:01Z</dcterms:modified>
  <dc:title>Beam 200W 光束灯</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A5CEE31195C248128ACD070755509A4E_13</vt:lpwstr>
  </property>
</Properties>
</file>